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3B7587" w:rsidRPr="003B7587" w:rsidTr="003B7587">
        <w:tc>
          <w:tcPr>
            <w:tcW w:w="3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after="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b/>
                <w:bCs/>
                <w:color w:val="000000"/>
                <w:sz w:val="24"/>
                <w:szCs w:val="24"/>
                <w:lang w:eastAsia="uk-UA"/>
              </w:rPr>
              <w:t>ЗАТВЕРДЖЕНО</w:t>
            </w:r>
            <w:r w:rsidRPr="003B7587">
              <w:rPr>
                <w:rFonts w:ascii="Times New Roman" w:eastAsia="Times New Roman" w:hAnsi="Times New Roman" w:cs="Times New Roman"/>
                <w:sz w:val="24"/>
                <w:szCs w:val="24"/>
                <w:lang w:eastAsia="uk-UA"/>
              </w:rPr>
              <w:t> </w:t>
            </w:r>
            <w:r w:rsidRPr="003B7587">
              <w:rPr>
                <w:rFonts w:ascii="Times New Roman" w:eastAsia="Times New Roman" w:hAnsi="Times New Roman" w:cs="Times New Roman"/>
                <w:sz w:val="24"/>
                <w:szCs w:val="24"/>
                <w:lang w:eastAsia="uk-UA"/>
              </w:rPr>
              <w:br/>
            </w:r>
            <w:r w:rsidRPr="003B7587">
              <w:rPr>
                <w:rFonts w:ascii="Times New Roman" w:eastAsia="Times New Roman" w:hAnsi="Times New Roman" w:cs="Times New Roman"/>
                <w:b/>
                <w:bCs/>
                <w:color w:val="000000"/>
                <w:sz w:val="24"/>
                <w:szCs w:val="24"/>
                <w:lang w:eastAsia="uk-UA"/>
              </w:rPr>
              <w:t>постановою Кабінету Міністрів України</w:t>
            </w:r>
            <w:r w:rsidRPr="003B7587">
              <w:rPr>
                <w:rFonts w:ascii="Times New Roman" w:eastAsia="Times New Roman" w:hAnsi="Times New Roman" w:cs="Times New Roman"/>
                <w:sz w:val="24"/>
                <w:szCs w:val="24"/>
                <w:lang w:eastAsia="uk-UA"/>
              </w:rPr>
              <w:t> </w:t>
            </w:r>
            <w:r w:rsidRPr="003B7587">
              <w:rPr>
                <w:rFonts w:ascii="Times New Roman" w:eastAsia="Times New Roman" w:hAnsi="Times New Roman" w:cs="Times New Roman"/>
                <w:sz w:val="24"/>
                <w:szCs w:val="24"/>
                <w:lang w:eastAsia="uk-UA"/>
              </w:rPr>
              <w:br/>
            </w:r>
            <w:r w:rsidRPr="003B7587">
              <w:rPr>
                <w:rFonts w:ascii="Times New Roman" w:eastAsia="Times New Roman" w:hAnsi="Times New Roman" w:cs="Times New Roman"/>
                <w:b/>
                <w:bCs/>
                <w:color w:val="000000"/>
                <w:sz w:val="24"/>
                <w:szCs w:val="24"/>
                <w:lang w:eastAsia="uk-UA"/>
              </w:rPr>
              <w:t>від 19 жовтня 2016 р. № 736</w:t>
            </w:r>
          </w:p>
        </w:tc>
      </w:tr>
    </w:tbl>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11"/>
      <w:bookmarkEnd w:id="0"/>
      <w:r w:rsidRPr="003B7587">
        <w:rPr>
          <w:rFonts w:ascii="Times New Roman" w:eastAsia="Times New Roman" w:hAnsi="Times New Roman" w:cs="Times New Roman"/>
          <w:b/>
          <w:bCs/>
          <w:color w:val="000000"/>
          <w:sz w:val="32"/>
          <w:lang w:eastAsia="uk-UA"/>
        </w:rPr>
        <w:t>ТИПОВА ІНСТРУКЦІЯ </w:t>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32"/>
          <w:lang w:eastAsia="uk-UA"/>
        </w:rPr>
        <w:t>про порядок ведення обліку, зберігання, використання і знищення документів та інших матеріальних носіїв інформації, що містять службову інформацію</w:t>
      </w:r>
    </w:p>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12"/>
      <w:bookmarkEnd w:id="1"/>
      <w:r w:rsidRPr="003B7587">
        <w:rPr>
          <w:rFonts w:ascii="Times New Roman" w:eastAsia="Times New Roman" w:hAnsi="Times New Roman" w:cs="Times New Roman"/>
          <w:b/>
          <w:bCs/>
          <w:color w:val="000000"/>
          <w:sz w:val="28"/>
          <w:lang w:eastAsia="uk-UA"/>
        </w:rPr>
        <w:t>Загальна частина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13"/>
      <w:bookmarkEnd w:id="2"/>
      <w:r w:rsidRPr="003B7587">
        <w:rPr>
          <w:rFonts w:ascii="Times New Roman" w:eastAsia="Times New Roman" w:hAnsi="Times New Roman" w:cs="Times New Roman"/>
          <w:color w:val="000000"/>
          <w:sz w:val="24"/>
          <w:szCs w:val="24"/>
          <w:lang w:eastAsia="uk-UA"/>
        </w:rPr>
        <w:t xml:space="preserve">1. 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зібрану під час провадження оперативно-розшукової, </w:t>
      </w:r>
      <w:proofErr w:type="spellStart"/>
      <w:r w:rsidRPr="003B7587">
        <w:rPr>
          <w:rFonts w:ascii="Times New Roman" w:eastAsia="Times New Roman" w:hAnsi="Times New Roman" w:cs="Times New Roman"/>
          <w:color w:val="000000"/>
          <w:sz w:val="24"/>
          <w:szCs w:val="24"/>
          <w:lang w:eastAsia="uk-UA"/>
        </w:rPr>
        <w:t>контррозвідувальної</w:t>
      </w:r>
      <w:proofErr w:type="spellEnd"/>
      <w:r w:rsidRPr="003B7587">
        <w:rPr>
          <w:rFonts w:ascii="Times New Roman" w:eastAsia="Times New Roman" w:hAnsi="Times New Roman" w:cs="Times New Roman"/>
          <w:color w:val="000000"/>
          <w:sz w:val="24"/>
          <w:szCs w:val="24"/>
          <w:lang w:eastAsia="uk-UA"/>
        </w:rPr>
        <w:t xml:space="preserve"> діяльності, діяльності у сфері оборони держави, та іншу службову інформацію (далі - службова інформація), в органах державної влади, інших державних органах, органах влади Автономної Республіки Крим (далі -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14"/>
      <w:bookmarkEnd w:id="3"/>
      <w:r w:rsidRPr="003B7587">
        <w:rPr>
          <w:rFonts w:ascii="Times New Roman" w:eastAsia="Times New Roman" w:hAnsi="Times New Roman" w:cs="Times New Roman"/>
          <w:color w:val="000000"/>
          <w:sz w:val="24"/>
          <w:szCs w:val="24"/>
          <w:lang w:eastAsia="uk-UA"/>
        </w:rPr>
        <w:t>2. В установі утворюється комісія з питань роботи із службовою інформацією, яка постійно діє, положення про яку та склад якої затверджуються відповідним актом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15"/>
      <w:bookmarkEnd w:id="4"/>
      <w:r w:rsidRPr="003B7587">
        <w:rPr>
          <w:rFonts w:ascii="Times New Roman" w:eastAsia="Times New Roman" w:hAnsi="Times New Roman" w:cs="Times New Roman"/>
          <w:color w:val="000000"/>
          <w:sz w:val="24"/>
          <w:szCs w:val="24"/>
          <w:lang w:eastAsia="uk-UA"/>
        </w:rPr>
        <w:t>З урахуванням особливостей діяльності установи за рішенням її керівника можуть утворюватися кілька таких комісій за напрямами діяльності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16"/>
      <w:bookmarkEnd w:id="5"/>
      <w:r w:rsidRPr="003B7587">
        <w:rPr>
          <w:rFonts w:ascii="Times New Roman" w:eastAsia="Times New Roman" w:hAnsi="Times New Roman" w:cs="Times New Roman"/>
          <w:color w:val="000000"/>
          <w:sz w:val="24"/>
          <w:szCs w:val="24"/>
          <w:lang w:eastAsia="uk-UA"/>
        </w:rPr>
        <w:t>3. Основними завданнями комісії з питань роботи із службовою інформацією є:</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17"/>
      <w:bookmarkEnd w:id="6"/>
      <w:r w:rsidRPr="003B7587">
        <w:rPr>
          <w:rFonts w:ascii="Times New Roman" w:eastAsia="Times New Roman" w:hAnsi="Times New Roman" w:cs="Times New Roman"/>
          <w:color w:val="000000"/>
          <w:sz w:val="24"/>
          <w:szCs w:val="24"/>
          <w:lang w:eastAsia="uk-UA"/>
        </w:rPr>
        <w:t>складення на підставі пропозицій структурних підрозділів установи та з урахуванням вимог законодавства переліку відомостей, що становлять службову інформацію (далі - перелік відомостей), і подання його на затвердження керівникові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8"/>
      <w:bookmarkEnd w:id="7"/>
      <w:r w:rsidRPr="003B7587">
        <w:rPr>
          <w:rFonts w:ascii="Times New Roman" w:eastAsia="Times New Roman" w:hAnsi="Times New Roman" w:cs="Times New Roman"/>
          <w:color w:val="000000"/>
          <w:sz w:val="24"/>
          <w:szCs w:val="24"/>
          <w:lang w:eastAsia="uk-UA"/>
        </w:rPr>
        <w:t xml:space="preserve">перегляд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 метою його підтвердження або скасування;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9"/>
      <w:bookmarkEnd w:id="8"/>
      <w:r w:rsidRPr="003B7587">
        <w:rPr>
          <w:rFonts w:ascii="Times New Roman" w:eastAsia="Times New Roman" w:hAnsi="Times New Roman" w:cs="Times New Roman"/>
          <w:color w:val="000000"/>
          <w:sz w:val="24"/>
          <w:szCs w:val="24"/>
          <w:lang w:eastAsia="uk-UA"/>
        </w:rPr>
        <w:t xml:space="preserve">розгляд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20"/>
      <w:bookmarkEnd w:id="9"/>
      <w:r w:rsidRPr="003B7587">
        <w:rPr>
          <w:rFonts w:ascii="Times New Roman" w:eastAsia="Times New Roman" w:hAnsi="Times New Roman" w:cs="Times New Roman"/>
          <w:color w:val="000000"/>
          <w:sz w:val="24"/>
          <w:szCs w:val="24"/>
          <w:lang w:eastAsia="uk-UA"/>
        </w:rPr>
        <w:t xml:space="preserve">розслідування на підставі рішення керівника установи фактів втрати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та розголошення службової інформації;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21"/>
      <w:bookmarkEnd w:id="10"/>
      <w:r w:rsidRPr="003B7587">
        <w:rPr>
          <w:rFonts w:ascii="Times New Roman" w:eastAsia="Times New Roman" w:hAnsi="Times New Roman" w:cs="Times New Roman"/>
          <w:color w:val="000000"/>
          <w:sz w:val="24"/>
          <w:szCs w:val="24"/>
          <w:lang w:eastAsia="uk-UA"/>
        </w:rPr>
        <w:t xml:space="preserve">розгляд питання щодо присвоєння грифа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документам, що містять службову інформацію, яка не передбачена переліком відомостей, за поданням осіб, які підписують такий документ;</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22"/>
      <w:bookmarkEnd w:id="11"/>
      <w:r w:rsidRPr="003B7587">
        <w:rPr>
          <w:rFonts w:ascii="Times New Roman" w:eastAsia="Times New Roman" w:hAnsi="Times New Roman" w:cs="Times New Roman"/>
          <w:color w:val="000000"/>
          <w:sz w:val="24"/>
          <w:szCs w:val="24"/>
          <w:lang w:eastAsia="uk-UA"/>
        </w:rPr>
        <w:t>вивчення та проведення оцінки матеріалів, з якими планується ознайомити іноземців або які будуть їм передані.</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23"/>
      <w:bookmarkEnd w:id="12"/>
      <w:r w:rsidRPr="003B7587">
        <w:rPr>
          <w:rFonts w:ascii="Times New Roman" w:eastAsia="Times New Roman" w:hAnsi="Times New Roman" w:cs="Times New Roman"/>
          <w:color w:val="000000"/>
          <w:sz w:val="24"/>
          <w:szCs w:val="24"/>
          <w:lang w:eastAsia="uk-UA"/>
        </w:rPr>
        <w:t xml:space="preserve">До складу комісії з питань роботи із службовою інформацією включаються працівники структурних підрозділів установи, в яких створюється службова інформація, а також працівники режимно-секретного, мобілізаційного підрозділів, підрозділів криптографічного та/або технічного захисту інформації (у разі їх створення), структурного підрозділу з діловодства або </w:t>
      </w:r>
      <w:proofErr w:type="spellStart"/>
      <w:r w:rsidRPr="003B7587">
        <w:rPr>
          <w:rFonts w:ascii="Times New Roman" w:eastAsia="Times New Roman" w:hAnsi="Times New Roman" w:cs="Times New Roman"/>
          <w:color w:val="000000"/>
          <w:sz w:val="24"/>
          <w:szCs w:val="24"/>
          <w:lang w:eastAsia="uk-UA"/>
        </w:rPr>
        <w:t>документаційного</w:t>
      </w:r>
      <w:proofErr w:type="spellEnd"/>
      <w:r w:rsidRPr="003B7587">
        <w:rPr>
          <w:rFonts w:ascii="Times New Roman" w:eastAsia="Times New Roman" w:hAnsi="Times New Roman" w:cs="Times New Roman"/>
          <w:color w:val="000000"/>
          <w:sz w:val="24"/>
          <w:szCs w:val="24"/>
          <w:lang w:eastAsia="uk-UA"/>
        </w:rPr>
        <w:t xml:space="preserve"> забезпечення, підрозділу з питань запитів на інформацію або працівники, відповідальні за виконання відповідних функцій в установі.</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24"/>
      <w:bookmarkEnd w:id="13"/>
      <w:r w:rsidRPr="003B7587">
        <w:rPr>
          <w:rFonts w:ascii="Times New Roman" w:eastAsia="Times New Roman" w:hAnsi="Times New Roman" w:cs="Times New Roman"/>
          <w:color w:val="000000"/>
          <w:sz w:val="24"/>
          <w:szCs w:val="24"/>
          <w:lang w:eastAsia="uk-UA"/>
        </w:rPr>
        <w:t>До складу комісій, утворених за напрямами діяльності установи, включаються кваліфіковані працівники з відповідних напрямів діяльності.</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25"/>
      <w:bookmarkEnd w:id="14"/>
      <w:r w:rsidRPr="003B7587">
        <w:rPr>
          <w:rFonts w:ascii="Times New Roman" w:eastAsia="Times New Roman" w:hAnsi="Times New Roman" w:cs="Times New Roman"/>
          <w:color w:val="000000"/>
          <w:sz w:val="24"/>
          <w:szCs w:val="24"/>
          <w:lang w:eastAsia="uk-UA"/>
        </w:rPr>
        <w:t>4. Перелік відомостей складається установою відповідно до вимог </w:t>
      </w:r>
      <w:hyperlink r:id="rId4" w:anchor="n40" w:tgtFrame="_blank" w:history="1">
        <w:r w:rsidRPr="003B7587">
          <w:rPr>
            <w:rFonts w:ascii="Times New Roman" w:eastAsia="Times New Roman" w:hAnsi="Times New Roman" w:cs="Times New Roman"/>
            <w:color w:val="000099"/>
            <w:sz w:val="24"/>
            <w:szCs w:val="24"/>
            <w:u w:val="single"/>
            <w:lang w:eastAsia="uk-UA"/>
          </w:rPr>
          <w:t>частини другої статті 6</w:t>
        </w:r>
      </w:hyperlink>
      <w:r w:rsidRPr="003B7587">
        <w:rPr>
          <w:rFonts w:ascii="Times New Roman" w:eastAsia="Times New Roman" w:hAnsi="Times New Roman" w:cs="Times New Roman"/>
          <w:color w:val="000000"/>
          <w:sz w:val="24"/>
          <w:szCs w:val="24"/>
          <w:lang w:eastAsia="uk-UA"/>
        </w:rPr>
        <w:t> та </w:t>
      </w:r>
      <w:hyperlink r:id="rId5" w:anchor="n57" w:tgtFrame="_blank" w:history="1">
        <w:r w:rsidRPr="003B7587">
          <w:rPr>
            <w:rFonts w:ascii="Times New Roman" w:eastAsia="Times New Roman" w:hAnsi="Times New Roman" w:cs="Times New Roman"/>
            <w:color w:val="000099"/>
            <w:sz w:val="24"/>
            <w:szCs w:val="24"/>
            <w:u w:val="single"/>
            <w:lang w:eastAsia="uk-UA"/>
          </w:rPr>
          <w:t>статті 9</w:t>
        </w:r>
      </w:hyperlink>
      <w:r w:rsidRPr="003B7587">
        <w:rPr>
          <w:rFonts w:ascii="Times New Roman" w:eastAsia="Times New Roman" w:hAnsi="Times New Roman" w:cs="Times New Roman"/>
          <w:color w:val="000000"/>
          <w:sz w:val="24"/>
          <w:szCs w:val="24"/>
          <w:lang w:eastAsia="uk-UA"/>
        </w:rPr>
        <w:t xml:space="preserve"> Закону України </w:t>
      </w:r>
      <w:proofErr w:type="spellStart"/>
      <w:r w:rsidRPr="003B7587">
        <w:rPr>
          <w:rFonts w:ascii="Times New Roman" w:eastAsia="Times New Roman" w:hAnsi="Times New Roman" w:cs="Times New Roman"/>
          <w:color w:val="000000"/>
          <w:sz w:val="24"/>
          <w:szCs w:val="24"/>
          <w:lang w:eastAsia="uk-UA"/>
        </w:rPr>
        <w:t>“Про</w:t>
      </w:r>
      <w:proofErr w:type="spellEnd"/>
      <w:r w:rsidRPr="003B7587">
        <w:rPr>
          <w:rFonts w:ascii="Times New Roman" w:eastAsia="Times New Roman" w:hAnsi="Times New Roman" w:cs="Times New Roman"/>
          <w:color w:val="000000"/>
          <w:sz w:val="24"/>
          <w:szCs w:val="24"/>
          <w:lang w:eastAsia="uk-UA"/>
        </w:rPr>
        <w:t xml:space="preserve"> доступ до публічної </w:t>
      </w:r>
      <w:proofErr w:type="spellStart"/>
      <w:r w:rsidRPr="003B7587">
        <w:rPr>
          <w:rFonts w:ascii="Times New Roman" w:eastAsia="Times New Roman" w:hAnsi="Times New Roman" w:cs="Times New Roman"/>
          <w:color w:val="000000"/>
          <w:sz w:val="24"/>
          <w:szCs w:val="24"/>
          <w:lang w:eastAsia="uk-UA"/>
        </w:rPr>
        <w:t>інформації”</w:t>
      </w:r>
      <w:proofErr w:type="spellEnd"/>
      <w:r w:rsidRPr="003B7587">
        <w:rPr>
          <w:rFonts w:ascii="Times New Roman" w:eastAsia="Times New Roman" w:hAnsi="Times New Roman" w:cs="Times New Roman"/>
          <w:color w:val="000000"/>
          <w:sz w:val="24"/>
          <w:szCs w:val="24"/>
          <w:lang w:eastAsia="uk-UA"/>
        </w:rPr>
        <w:t xml:space="preserve">, затверджується керівником установи та оприлюднюється на її офіційному </w:t>
      </w:r>
      <w:proofErr w:type="spellStart"/>
      <w:r w:rsidRPr="003B7587">
        <w:rPr>
          <w:rFonts w:ascii="Times New Roman" w:eastAsia="Times New Roman" w:hAnsi="Times New Roman" w:cs="Times New Roman"/>
          <w:color w:val="000000"/>
          <w:sz w:val="24"/>
          <w:szCs w:val="24"/>
          <w:lang w:eastAsia="uk-UA"/>
        </w:rPr>
        <w:t>веб-сайті</w:t>
      </w:r>
      <w:proofErr w:type="spellEnd"/>
      <w:r w:rsidRPr="003B7587">
        <w:rPr>
          <w:rFonts w:ascii="Times New Roman" w:eastAsia="Times New Roman" w:hAnsi="Times New Roman" w:cs="Times New Roman"/>
          <w:color w:val="000000"/>
          <w:sz w:val="24"/>
          <w:szCs w:val="24"/>
          <w:lang w:eastAsia="uk-UA"/>
        </w:rPr>
        <w:t xml:space="preserve">, а за відсутності такого </w:t>
      </w:r>
      <w:proofErr w:type="spellStart"/>
      <w:r w:rsidRPr="003B7587">
        <w:rPr>
          <w:rFonts w:ascii="Times New Roman" w:eastAsia="Times New Roman" w:hAnsi="Times New Roman" w:cs="Times New Roman"/>
          <w:color w:val="000000"/>
          <w:sz w:val="24"/>
          <w:szCs w:val="24"/>
          <w:lang w:eastAsia="uk-UA"/>
        </w:rPr>
        <w:t>веб-сайту</w:t>
      </w:r>
      <w:proofErr w:type="spellEnd"/>
      <w:r w:rsidRPr="003B7587">
        <w:rPr>
          <w:rFonts w:ascii="Times New Roman" w:eastAsia="Times New Roman" w:hAnsi="Times New Roman" w:cs="Times New Roman"/>
          <w:color w:val="000000"/>
          <w:sz w:val="24"/>
          <w:szCs w:val="24"/>
          <w:lang w:eastAsia="uk-UA"/>
        </w:rPr>
        <w:t xml:space="preserve"> - в інший прийнятний спосіб.</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26"/>
      <w:bookmarkEnd w:id="15"/>
      <w:r w:rsidRPr="003B7587">
        <w:rPr>
          <w:rFonts w:ascii="Times New Roman" w:eastAsia="Times New Roman" w:hAnsi="Times New Roman" w:cs="Times New Roman"/>
          <w:color w:val="000000"/>
          <w:sz w:val="24"/>
          <w:szCs w:val="24"/>
          <w:lang w:eastAsia="uk-UA"/>
        </w:rPr>
        <w:t>5. Працівники, яким доручено опрацьовувати документ, що містить службову інформацію, визначаються керівником установи, його заступниками, керівниками структурних підрозділів у резолюції до такого документа.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27"/>
      <w:bookmarkEnd w:id="16"/>
      <w:r w:rsidRPr="003B7587">
        <w:rPr>
          <w:rFonts w:ascii="Times New Roman" w:eastAsia="Times New Roman" w:hAnsi="Times New Roman" w:cs="Times New Roman"/>
          <w:color w:val="000000"/>
          <w:sz w:val="24"/>
          <w:szCs w:val="24"/>
          <w:lang w:eastAsia="uk-UA"/>
        </w:rPr>
        <w:lastRenderedPageBreak/>
        <w:t>Члени постійних або тимчасових консультативних, дорадчих та інших допоміжних органів установи, які не є її працівниками, можуть працювати з документами, що містять службову інформацію та виносяться на розгляд відповідного органу на підставі резолюції його керівника.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28"/>
      <w:bookmarkEnd w:id="17"/>
      <w:r w:rsidRPr="003B7587">
        <w:rPr>
          <w:rFonts w:ascii="Times New Roman" w:eastAsia="Times New Roman" w:hAnsi="Times New Roman" w:cs="Times New Roman"/>
          <w:color w:val="000000"/>
          <w:sz w:val="24"/>
          <w:szCs w:val="24"/>
          <w:lang w:eastAsia="uk-UA"/>
        </w:rPr>
        <w:t xml:space="preserve">6. Організація в установі роботи з документами, що містять службову інформацію, покладається на структурний підрозділ з діловодства або </w:t>
      </w:r>
      <w:proofErr w:type="spellStart"/>
      <w:r w:rsidRPr="003B7587">
        <w:rPr>
          <w:rFonts w:ascii="Times New Roman" w:eastAsia="Times New Roman" w:hAnsi="Times New Roman" w:cs="Times New Roman"/>
          <w:color w:val="000000"/>
          <w:sz w:val="24"/>
          <w:szCs w:val="24"/>
          <w:lang w:eastAsia="uk-UA"/>
        </w:rPr>
        <w:t>документаційного</w:t>
      </w:r>
      <w:proofErr w:type="spellEnd"/>
      <w:r w:rsidRPr="003B7587">
        <w:rPr>
          <w:rFonts w:ascii="Times New Roman" w:eastAsia="Times New Roman" w:hAnsi="Times New Roman" w:cs="Times New Roman"/>
          <w:color w:val="000000"/>
          <w:sz w:val="24"/>
          <w:szCs w:val="24"/>
          <w:lang w:eastAsia="uk-UA"/>
        </w:rPr>
        <w:t xml:space="preserve"> забезпечення, а за його відсутності - на окрему посадову особу (далі - служба діловодства).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29"/>
      <w:bookmarkEnd w:id="18"/>
      <w:r w:rsidRPr="003B7587">
        <w:rPr>
          <w:rFonts w:ascii="Times New Roman" w:eastAsia="Times New Roman" w:hAnsi="Times New Roman" w:cs="Times New Roman"/>
          <w:color w:val="000000"/>
          <w:sz w:val="24"/>
          <w:szCs w:val="24"/>
          <w:lang w:eastAsia="uk-UA"/>
        </w:rPr>
        <w:t xml:space="preserve">Облік, формування справ, зберігання та використання документів з відмітками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“М”,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та “СІ” провадяться структурними підрозділами або посадовими особами, відповідальними в установі за мобілізаційну роботу, криптографічний захист інформації, роботу з документами з питань спеціальної інформації.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30"/>
      <w:bookmarkEnd w:id="19"/>
      <w:r w:rsidRPr="003B7587">
        <w:rPr>
          <w:rFonts w:ascii="Times New Roman" w:eastAsia="Times New Roman" w:hAnsi="Times New Roman" w:cs="Times New Roman"/>
          <w:color w:val="000000"/>
          <w:sz w:val="24"/>
          <w:szCs w:val="24"/>
          <w:lang w:eastAsia="uk-UA"/>
        </w:rPr>
        <w:t xml:space="preserve">Керівники структурних підрозділів здійснюють контроль за дотриманням порядку підготовки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їх зберігання і використання.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31"/>
      <w:bookmarkEnd w:id="20"/>
      <w:r w:rsidRPr="003B7587">
        <w:rPr>
          <w:rFonts w:ascii="Times New Roman" w:eastAsia="Times New Roman" w:hAnsi="Times New Roman" w:cs="Times New Roman"/>
          <w:color w:val="000000"/>
          <w:sz w:val="24"/>
          <w:szCs w:val="24"/>
          <w:lang w:eastAsia="uk-UA"/>
        </w:rPr>
        <w:t>7. Служба діловодства ознайомлює працівників структурних підрозділів, а також членів зазначених у </w:t>
      </w:r>
      <w:hyperlink r:id="rId6" w:anchor="n26" w:history="1">
        <w:r w:rsidRPr="003B7587">
          <w:rPr>
            <w:rFonts w:ascii="Times New Roman" w:eastAsia="Times New Roman" w:hAnsi="Times New Roman" w:cs="Times New Roman"/>
            <w:color w:val="006600"/>
            <w:sz w:val="24"/>
            <w:szCs w:val="24"/>
            <w:u w:val="single"/>
            <w:lang w:eastAsia="uk-UA"/>
          </w:rPr>
          <w:t>пункті 5 </w:t>
        </w:r>
      </w:hyperlink>
      <w:r w:rsidRPr="003B7587">
        <w:rPr>
          <w:rFonts w:ascii="Times New Roman" w:eastAsia="Times New Roman" w:hAnsi="Times New Roman" w:cs="Times New Roman"/>
          <w:color w:val="000000"/>
          <w:sz w:val="24"/>
          <w:szCs w:val="24"/>
          <w:lang w:eastAsia="uk-UA"/>
        </w:rPr>
        <w:t>цієї Інструкції органів з інструкцією установи про порядок ведення обліку, зберігання, використання і знищення документів та інших матеріальних носіїв, що містять службову інформацію (далі - інструкція установи), під розпис.</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32"/>
      <w:bookmarkEnd w:id="21"/>
      <w:r w:rsidRPr="003B7587">
        <w:rPr>
          <w:rFonts w:ascii="Times New Roman" w:eastAsia="Times New Roman" w:hAnsi="Times New Roman" w:cs="Times New Roman"/>
          <w:color w:val="000000"/>
          <w:sz w:val="24"/>
          <w:szCs w:val="24"/>
          <w:lang w:eastAsia="uk-UA"/>
        </w:rPr>
        <w:t xml:space="preserve">8. Документам, що містять службову інформацію, присвоюється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На документах, що містять службову інформацію з:</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33"/>
      <w:bookmarkEnd w:id="22"/>
      <w:r w:rsidRPr="003B7587">
        <w:rPr>
          <w:rFonts w:ascii="Times New Roman" w:eastAsia="Times New Roman" w:hAnsi="Times New Roman" w:cs="Times New Roman"/>
          <w:color w:val="000000"/>
          <w:sz w:val="24"/>
          <w:szCs w:val="24"/>
          <w:lang w:eastAsia="uk-UA"/>
        </w:rPr>
        <w:t xml:space="preserve">мобілізаційних питань, додатково проставляється відмітка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“М”;</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34"/>
      <w:bookmarkEnd w:id="23"/>
      <w:r w:rsidRPr="003B7587">
        <w:rPr>
          <w:rFonts w:ascii="Times New Roman" w:eastAsia="Times New Roman" w:hAnsi="Times New Roman" w:cs="Times New Roman"/>
          <w:color w:val="000000"/>
          <w:sz w:val="24"/>
          <w:szCs w:val="24"/>
          <w:lang w:eastAsia="uk-UA"/>
        </w:rPr>
        <w:t xml:space="preserve">питань криптографічного захисту службової інформації, - відмітка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35"/>
      <w:bookmarkEnd w:id="24"/>
      <w:r w:rsidRPr="003B7587">
        <w:rPr>
          <w:rFonts w:ascii="Times New Roman" w:eastAsia="Times New Roman" w:hAnsi="Times New Roman" w:cs="Times New Roman"/>
          <w:color w:val="000000"/>
          <w:sz w:val="24"/>
          <w:szCs w:val="24"/>
          <w:lang w:eastAsia="uk-UA"/>
        </w:rPr>
        <w:t>питань спеціальної інформації, - відмітка “СІ”.</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36"/>
      <w:bookmarkEnd w:id="25"/>
      <w:r w:rsidRPr="003B7587">
        <w:rPr>
          <w:rFonts w:ascii="Times New Roman" w:eastAsia="Times New Roman" w:hAnsi="Times New Roman" w:cs="Times New Roman"/>
          <w:color w:val="000000"/>
          <w:sz w:val="24"/>
          <w:szCs w:val="24"/>
          <w:lang w:eastAsia="uk-UA"/>
        </w:rPr>
        <w:t xml:space="preserve">Категорії документів, на яких проставляється відмітка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визначаються нормативно-правовими актами Адміністрації </w:t>
      </w:r>
      <w:proofErr w:type="spellStart"/>
      <w:r w:rsidRPr="003B7587">
        <w:rPr>
          <w:rFonts w:ascii="Times New Roman" w:eastAsia="Times New Roman" w:hAnsi="Times New Roman" w:cs="Times New Roman"/>
          <w:color w:val="000000"/>
          <w:sz w:val="24"/>
          <w:szCs w:val="24"/>
          <w:lang w:eastAsia="uk-UA"/>
        </w:rPr>
        <w:t>Держспецзв’язку</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37"/>
      <w:bookmarkEnd w:id="26"/>
      <w:r w:rsidRPr="003B7587">
        <w:rPr>
          <w:rFonts w:ascii="Times New Roman" w:eastAsia="Times New Roman" w:hAnsi="Times New Roman" w:cs="Times New Roman"/>
          <w:color w:val="000000"/>
          <w:sz w:val="24"/>
          <w:szCs w:val="24"/>
          <w:lang w:eastAsia="uk-UA"/>
        </w:rPr>
        <w:t xml:space="preserve">9. Питання щодо необхідності присвоєння документу грифа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вирішується виконавцем або посадовою особою, яка підписує документ, відповідно до переліку відомостей та з дотриманням вимог </w:t>
      </w:r>
      <w:hyperlink r:id="rId7" w:anchor="n40" w:tgtFrame="_blank" w:history="1">
        <w:r w:rsidRPr="003B7587">
          <w:rPr>
            <w:rFonts w:ascii="Times New Roman" w:eastAsia="Times New Roman" w:hAnsi="Times New Roman" w:cs="Times New Roman"/>
            <w:color w:val="000099"/>
            <w:sz w:val="24"/>
            <w:szCs w:val="24"/>
            <w:u w:val="single"/>
            <w:lang w:eastAsia="uk-UA"/>
          </w:rPr>
          <w:t>частини другої статті 6</w:t>
        </w:r>
      </w:hyperlink>
      <w:r w:rsidRPr="003B7587">
        <w:rPr>
          <w:rFonts w:ascii="Times New Roman" w:eastAsia="Times New Roman" w:hAnsi="Times New Roman" w:cs="Times New Roman"/>
          <w:color w:val="000000"/>
          <w:sz w:val="24"/>
          <w:szCs w:val="24"/>
          <w:lang w:eastAsia="uk-UA"/>
        </w:rPr>
        <w:t> та</w:t>
      </w:r>
      <w:hyperlink r:id="rId8" w:anchor="n57" w:tgtFrame="_blank" w:history="1">
        <w:r w:rsidRPr="003B7587">
          <w:rPr>
            <w:rFonts w:ascii="Times New Roman" w:eastAsia="Times New Roman" w:hAnsi="Times New Roman" w:cs="Times New Roman"/>
            <w:color w:val="000099"/>
            <w:sz w:val="24"/>
            <w:szCs w:val="24"/>
            <w:u w:val="single"/>
            <w:lang w:eastAsia="uk-UA"/>
          </w:rPr>
          <w:t> статті 9 </w:t>
        </w:r>
      </w:hyperlink>
      <w:r w:rsidRPr="003B7587">
        <w:rPr>
          <w:rFonts w:ascii="Times New Roman" w:eastAsia="Times New Roman" w:hAnsi="Times New Roman" w:cs="Times New Roman"/>
          <w:color w:val="000000"/>
          <w:sz w:val="24"/>
          <w:szCs w:val="24"/>
          <w:lang w:eastAsia="uk-UA"/>
        </w:rPr>
        <w:t xml:space="preserve">Закону України </w:t>
      </w:r>
      <w:proofErr w:type="spellStart"/>
      <w:r w:rsidRPr="003B7587">
        <w:rPr>
          <w:rFonts w:ascii="Times New Roman" w:eastAsia="Times New Roman" w:hAnsi="Times New Roman" w:cs="Times New Roman"/>
          <w:color w:val="000000"/>
          <w:sz w:val="24"/>
          <w:szCs w:val="24"/>
          <w:lang w:eastAsia="uk-UA"/>
        </w:rPr>
        <w:t>“Про</w:t>
      </w:r>
      <w:proofErr w:type="spellEnd"/>
      <w:r w:rsidRPr="003B7587">
        <w:rPr>
          <w:rFonts w:ascii="Times New Roman" w:eastAsia="Times New Roman" w:hAnsi="Times New Roman" w:cs="Times New Roman"/>
          <w:color w:val="000000"/>
          <w:sz w:val="24"/>
          <w:szCs w:val="24"/>
          <w:lang w:eastAsia="uk-UA"/>
        </w:rPr>
        <w:t xml:space="preserve"> доступ до публічної </w:t>
      </w:r>
      <w:proofErr w:type="spellStart"/>
      <w:r w:rsidRPr="003B7587">
        <w:rPr>
          <w:rFonts w:ascii="Times New Roman" w:eastAsia="Times New Roman" w:hAnsi="Times New Roman" w:cs="Times New Roman"/>
          <w:color w:val="000000"/>
          <w:sz w:val="24"/>
          <w:szCs w:val="24"/>
          <w:lang w:eastAsia="uk-UA"/>
        </w:rPr>
        <w:t>інформації”</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38"/>
      <w:bookmarkEnd w:id="27"/>
      <w:r w:rsidRPr="003B7587">
        <w:rPr>
          <w:rFonts w:ascii="Times New Roman" w:eastAsia="Times New Roman" w:hAnsi="Times New Roman" w:cs="Times New Roman"/>
          <w:color w:val="000000"/>
          <w:sz w:val="24"/>
          <w:szCs w:val="24"/>
          <w:lang w:eastAsia="uk-UA"/>
        </w:rPr>
        <w:t xml:space="preserve">10. До прийняття рішення про присвоєння документу грифа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особи, зазначені в пункті 9 цієї Інструкції, повинні:</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39"/>
      <w:bookmarkEnd w:id="28"/>
      <w:r w:rsidRPr="003B7587">
        <w:rPr>
          <w:rFonts w:ascii="Times New Roman" w:eastAsia="Times New Roman" w:hAnsi="Times New Roman" w:cs="Times New Roman"/>
          <w:color w:val="000000"/>
          <w:sz w:val="24"/>
          <w:szCs w:val="24"/>
          <w:lang w:eastAsia="uk-UA"/>
        </w:rPr>
        <w:t>1) перевірити, чи належить інформація, яку містить документ, до категорій, визначених у </w:t>
      </w:r>
      <w:hyperlink r:id="rId9" w:anchor="n58" w:tgtFrame="_blank" w:history="1">
        <w:r w:rsidRPr="003B7587">
          <w:rPr>
            <w:rFonts w:ascii="Times New Roman" w:eastAsia="Times New Roman" w:hAnsi="Times New Roman" w:cs="Times New Roman"/>
            <w:color w:val="000099"/>
            <w:sz w:val="24"/>
            <w:szCs w:val="24"/>
            <w:u w:val="single"/>
            <w:lang w:eastAsia="uk-UA"/>
          </w:rPr>
          <w:t>частині першій</w:t>
        </w:r>
      </w:hyperlink>
      <w:r w:rsidRPr="003B7587">
        <w:rPr>
          <w:rFonts w:ascii="Times New Roman" w:eastAsia="Times New Roman" w:hAnsi="Times New Roman" w:cs="Times New Roman"/>
          <w:color w:val="000000"/>
          <w:sz w:val="24"/>
          <w:szCs w:val="24"/>
          <w:lang w:eastAsia="uk-UA"/>
        </w:rPr>
        <w:t xml:space="preserve"> статті 9 Закону України </w:t>
      </w:r>
      <w:proofErr w:type="spellStart"/>
      <w:r w:rsidRPr="003B7587">
        <w:rPr>
          <w:rFonts w:ascii="Times New Roman" w:eastAsia="Times New Roman" w:hAnsi="Times New Roman" w:cs="Times New Roman"/>
          <w:color w:val="000000"/>
          <w:sz w:val="24"/>
          <w:szCs w:val="24"/>
          <w:lang w:eastAsia="uk-UA"/>
        </w:rPr>
        <w:t>“Про</w:t>
      </w:r>
      <w:proofErr w:type="spellEnd"/>
      <w:r w:rsidRPr="003B7587">
        <w:rPr>
          <w:rFonts w:ascii="Times New Roman" w:eastAsia="Times New Roman" w:hAnsi="Times New Roman" w:cs="Times New Roman"/>
          <w:color w:val="000000"/>
          <w:sz w:val="24"/>
          <w:szCs w:val="24"/>
          <w:lang w:eastAsia="uk-UA"/>
        </w:rPr>
        <w:t xml:space="preserve"> доступ до публічної </w:t>
      </w:r>
      <w:proofErr w:type="spellStart"/>
      <w:r w:rsidRPr="003B7587">
        <w:rPr>
          <w:rFonts w:ascii="Times New Roman" w:eastAsia="Times New Roman" w:hAnsi="Times New Roman" w:cs="Times New Roman"/>
          <w:color w:val="000000"/>
          <w:sz w:val="24"/>
          <w:szCs w:val="24"/>
          <w:lang w:eastAsia="uk-UA"/>
        </w:rPr>
        <w:t>інформації”</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40"/>
      <w:bookmarkEnd w:id="29"/>
      <w:r w:rsidRPr="003B7587">
        <w:rPr>
          <w:rFonts w:ascii="Times New Roman" w:eastAsia="Times New Roman" w:hAnsi="Times New Roman" w:cs="Times New Roman"/>
          <w:color w:val="000000"/>
          <w:sz w:val="24"/>
          <w:szCs w:val="24"/>
          <w:lang w:eastAsia="uk-UA"/>
        </w:rPr>
        <w:t>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41"/>
      <w:bookmarkEnd w:id="30"/>
      <w:r w:rsidRPr="003B7587">
        <w:rPr>
          <w:rFonts w:ascii="Times New Roman" w:eastAsia="Times New Roman" w:hAnsi="Times New Roman" w:cs="Times New Roman"/>
          <w:color w:val="000000"/>
          <w:sz w:val="24"/>
          <w:szCs w:val="24"/>
          <w:lang w:eastAsia="uk-UA"/>
        </w:rPr>
        <w:t>3) перевірити дотримання сукупності вимог, передбачених </w:t>
      </w:r>
      <w:hyperlink r:id="rId10" w:anchor="n40" w:tgtFrame="_blank" w:history="1">
        <w:r w:rsidRPr="003B7587">
          <w:rPr>
            <w:rFonts w:ascii="Times New Roman" w:eastAsia="Times New Roman" w:hAnsi="Times New Roman" w:cs="Times New Roman"/>
            <w:color w:val="000099"/>
            <w:sz w:val="24"/>
            <w:szCs w:val="24"/>
            <w:u w:val="single"/>
            <w:lang w:eastAsia="uk-UA"/>
          </w:rPr>
          <w:t>частиною другою</w:t>
        </w:r>
      </w:hyperlink>
      <w:r w:rsidRPr="003B7587">
        <w:rPr>
          <w:rFonts w:ascii="Times New Roman" w:eastAsia="Times New Roman" w:hAnsi="Times New Roman" w:cs="Times New Roman"/>
          <w:color w:val="000000"/>
          <w:sz w:val="24"/>
          <w:szCs w:val="24"/>
          <w:lang w:eastAsia="uk-UA"/>
        </w:rPr>
        <w:t xml:space="preserve"> статті 6 Закону України </w:t>
      </w:r>
      <w:proofErr w:type="spellStart"/>
      <w:r w:rsidRPr="003B7587">
        <w:rPr>
          <w:rFonts w:ascii="Times New Roman" w:eastAsia="Times New Roman" w:hAnsi="Times New Roman" w:cs="Times New Roman"/>
          <w:color w:val="000000"/>
          <w:sz w:val="24"/>
          <w:szCs w:val="24"/>
          <w:lang w:eastAsia="uk-UA"/>
        </w:rPr>
        <w:t>“Про</w:t>
      </w:r>
      <w:proofErr w:type="spellEnd"/>
      <w:r w:rsidRPr="003B7587">
        <w:rPr>
          <w:rFonts w:ascii="Times New Roman" w:eastAsia="Times New Roman" w:hAnsi="Times New Roman" w:cs="Times New Roman"/>
          <w:color w:val="000000"/>
          <w:sz w:val="24"/>
          <w:szCs w:val="24"/>
          <w:lang w:eastAsia="uk-UA"/>
        </w:rPr>
        <w:t xml:space="preserve"> доступ до публічної </w:t>
      </w:r>
      <w:proofErr w:type="spellStart"/>
      <w:r w:rsidRPr="003B7587">
        <w:rPr>
          <w:rFonts w:ascii="Times New Roman" w:eastAsia="Times New Roman" w:hAnsi="Times New Roman" w:cs="Times New Roman"/>
          <w:color w:val="000000"/>
          <w:sz w:val="24"/>
          <w:szCs w:val="24"/>
          <w:lang w:eastAsia="uk-UA"/>
        </w:rPr>
        <w:t>інформації”</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42"/>
      <w:bookmarkEnd w:id="31"/>
      <w:r w:rsidRPr="003B7587">
        <w:rPr>
          <w:rFonts w:ascii="Times New Roman" w:eastAsia="Times New Roman" w:hAnsi="Times New Roman" w:cs="Times New Roman"/>
          <w:color w:val="000000"/>
          <w:sz w:val="24"/>
          <w:szCs w:val="24"/>
          <w:lang w:eastAsia="uk-UA"/>
        </w:rPr>
        <w:t xml:space="preserve">В окремих випадках питання щодо необхідності присвоєння документу грифа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може бути розглянуто комісією з питань роботи із службовою інформацією за поданням посадової особи, яка підписуватиме документ.</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43"/>
      <w:bookmarkEnd w:id="32"/>
      <w:r w:rsidRPr="003B7587">
        <w:rPr>
          <w:rFonts w:ascii="Times New Roman" w:eastAsia="Times New Roman" w:hAnsi="Times New Roman" w:cs="Times New Roman"/>
          <w:color w:val="000000"/>
          <w:sz w:val="24"/>
          <w:szCs w:val="24"/>
          <w:lang w:eastAsia="uk-UA"/>
        </w:rPr>
        <w:t>11. Забороняється використовувати для передачі службової інформації відкриті канали зв’язку.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44"/>
      <w:bookmarkEnd w:id="33"/>
      <w:r w:rsidRPr="003B7587">
        <w:rPr>
          <w:rFonts w:ascii="Times New Roman" w:eastAsia="Times New Roman" w:hAnsi="Times New Roman" w:cs="Times New Roman"/>
          <w:color w:val="000000"/>
          <w:sz w:val="24"/>
          <w:szCs w:val="24"/>
          <w:lang w:eastAsia="uk-UA"/>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45"/>
      <w:bookmarkEnd w:id="34"/>
      <w:r w:rsidRPr="003B7587">
        <w:rPr>
          <w:rFonts w:ascii="Times New Roman" w:eastAsia="Times New Roman" w:hAnsi="Times New Roman" w:cs="Times New Roman"/>
          <w:color w:val="000000"/>
          <w:sz w:val="24"/>
          <w:szCs w:val="24"/>
          <w:lang w:eastAsia="uk-UA"/>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46"/>
      <w:bookmarkEnd w:id="35"/>
      <w:r w:rsidRPr="003B7587">
        <w:rPr>
          <w:rFonts w:ascii="Times New Roman" w:eastAsia="Times New Roman" w:hAnsi="Times New Roman" w:cs="Times New Roman"/>
          <w:color w:val="000000"/>
          <w:sz w:val="24"/>
          <w:szCs w:val="24"/>
          <w:lang w:eastAsia="uk-UA"/>
        </w:rPr>
        <w:t>12. Відповідальність за організацію та забезпечення дотримання в установах порядку ведення обліку, зберігання та використання документів, що містять службову інформацію, покладається на їх керівників.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47"/>
      <w:bookmarkEnd w:id="36"/>
      <w:r w:rsidRPr="003B7587">
        <w:rPr>
          <w:rFonts w:ascii="Times New Roman" w:eastAsia="Times New Roman" w:hAnsi="Times New Roman" w:cs="Times New Roman"/>
          <w:color w:val="000000"/>
          <w:sz w:val="24"/>
          <w:szCs w:val="24"/>
          <w:lang w:eastAsia="uk-UA"/>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48"/>
      <w:bookmarkEnd w:id="37"/>
      <w:r w:rsidRPr="003B7587">
        <w:rPr>
          <w:rFonts w:ascii="Times New Roman" w:eastAsia="Times New Roman" w:hAnsi="Times New Roman" w:cs="Times New Roman"/>
          <w:color w:val="000000"/>
          <w:sz w:val="24"/>
          <w:szCs w:val="24"/>
          <w:lang w:eastAsia="uk-UA"/>
        </w:rPr>
        <w:t xml:space="preserve">13. Під час роботи з документами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застосовуються положення </w:t>
      </w:r>
      <w:hyperlink r:id="rId11" w:tgtFrame="_blank" w:history="1">
        <w:r w:rsidRPr="003B7587">
          <w:rPr>
            <w:rFonts w:ascii="Times New Roman" w:eastAsia="Times New Roman" w:hAnsi="Times New Roman" w:cs="Times New Roman"/>
            <w:color w:val="000099"/>
            <w:sz w:val="24"/>
            <w:szCs w:val="24"/>
            <w:u w:val="single"/>
            <w:lang w:eastAsia="uk-UA"/>
          </w:rPr>
          <w:t>Типової інструкції з діловодства у центральних органах виконавчої влади, Раді міністрів Автономної Республіки Крим, місцевих органах виконавчої влади</w:t>
        </w:r>
      </w:hyperlink>
      <w:r w:rsidRPr="003B7587">
        <w:rPr>
          <w:rFonts w:ascii="Times New Roman" w:eastAsia="Times New Roman" w:hAnsi="Times New Roman" w:cs="Times New Roman"/>
          <w:color w:val="000000"/>
          <w:sz w:val="24"/>
          <w:szCs w:val="24"/>
          <w:lang w:eastAsia="uk-UA"/>
        </w:rPr>
        <w:t>, затвердженої постановою Кабінету Міністрів України від 30 листопада 2011 р. № 1242 (Офіційний вісник України, 2011 р., № 94, ст. 3433), та національних стандартів, що регламентують порядок складення та оформлення організаційно-розпорядчих документів.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49"/>
      <w:bookmarkEnd w:id="38"/>
      <w:r w:rsidRPr="003B7587">
        <w:rPr>
          <w:rFonts w:ascii="Times New Roman" w:eastAsia="Times New Roman" w:hAnsi="Times New Roman" w:cs="Times New Roman"/>
          <w:color w:val="000000"/>
          <w:sz w:val="24"/>
          <w:szCs w:val="24"/>
          <w:lang w:eastAsia="uk-UA"/>
        </w:rPr>
        <w:t xml:space="preserve">Створення, відправлення, передавання, одержання, зберігання, оброблення, використання та знищення електронних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в установах здійснюється відповідно до вимог законодавства, що регулює питання роботи з електронними документами та питання електронного документообігу.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50"/>
      <w:bookmarkEnd w:id="39"/>
      <w:r w:rsidRPr="003B7587">
        <w:rPr>
          <w:rFonts w:ascii="Times New Roman" w:eastAsia="Times New Roman" w:hAnsi="Times New Roman" w:cs="Times New Roman"/>
          <w:color w:val="000000"/>
          <w:sz w:val="24"/>
          <w:szCs w:val="24"/>
          <w:lang w:eastAsia="uk-UA"/>
        </w:rPr>
        <w:t>14. 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розпорядчого документа керівника установи з дотриманням вимог законодавства у сфері захисту інформації.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51"/>
      <w:bookmarkEnd w:id="40"/>
      <w:r w:rsidRPr="003B7587">
        <w:rPr>
          <w:rFonts w:ascii="Times New Roman" w:eastAsia="Times New Roman" w:hAnsi="Times New Roman" w:cs="Times New Roman"/>
          <w:color w:val="000000"/>
          <w:sz w:val="24"/>
          <w:szCs w:val="24"/>
          <w:lang w:eastAsia="uk-UA"/>
        </w:rPr>
        <w:t xml:space="preserve">15. Особливості ведення обліку, зберігання, передачі, пересилання, транспортування і знищення документів з відміткою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засобів криптографічного захисту службової інформації, ключових документів, нормативної, технічної (експлуатаційної) документації визначаються нормативно-правовими актами Адміністрації </w:t>
      </w:r>
      <w:proofErr w:type="spellStart"/>
      <w:r w:rsidRPr="003B7587">
        <w:rPr>
          <w:rFonts w:ascii="Times New Roman" w:eastAsia="Times New Roman" w:hAnsi="Times New Roman" w:cs="Times New Roman"/>
          <w:color w:val="000000"/>
          <w:sz w:val="24"/>
          <w:szCs w:val="24"/>
          <w:lang w:eastAsia="uk-UA"/>
        </w:rPr>
        <w:t>Держспецзв’язку</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52"/>
      <w:bookmarkEnd w:id="41"/>
      <w:r w:rsidRPr="003B7587">
        <w:rPr>
          <w:rFonts w:ascii="Times New Roman" w:eastAsia="Times New Roman" w:hAnsi="Times New Roman" w:cs="Times New Roman"/>
          <w:color w:val="000000"/>
          <w:sz w:val="24"/>
          <w:szCs w:val="24"/>
          <w:lang w:eastAsia="uk-UA"/>
        </w:rPr>
        <w:t xml:space="preserve">16. У разі ліквідації установи рішення про подальше користування документами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приймає ліквідаційна комісія.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53"/>
      <w:bookmarkEnd w:id="42"/>
      <w:r w:rsidRPr="003B7587">
        <w:rPr>
          <w:rFonts w:ascii="Times New Roman" w:eastAsia="Times New Roman" w:hAnsi="Times New Roman" w:cs="Times New Roman"/>
          <w:color w:val="000000"/>
          <w:sz w:val="24"/>
          <w:szCs w:val="24"/>
          <w:lang w:eastAsia="uk-UA"/>
        </w:rPr>
        <w:t>17. Державні архівні установи надають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3" w:name="n54"/>
      <w:bookmarkEnd w:id="43"/>
      <w:r w:rsidRPr="003B7587">
        <w:rPr>
          <w:rFonts w:ascii="Times New Roman" w:eastAsia="Times New Roman" w:hAnsi="Times New Roman" w:cs="Times New Roman"/>
          <w:b/>
          <w:bCs/>
          <w:color w:val="000000"/>
          <w:sz w:val="28"/>
          <w:lang w:eastAsia="uk-UA"/>
        </w:rPr>
        <w:t>Приймання та реєстрація документів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55"/>
      <w:bookmarkEnd w:id="44"/>
      <w:r w:rsidRPr="003B7587">
        <w:rPr>
          <w:rFonts w:ascii="Times New Roman" w:eastAsia="Times New Roman" w:hAnsi="Times New Roman" w:cs="Times New Roman"/>
          <w:color w:val="000000"/>
          <w:sz w:val="24"/>
          <w:szCs w:val="24"/>
          <w:lang w:eastAsia="uk-UA"/>
        </w:rPr>
        <w:t xml:space="preserve">18. Приймання та реєстрація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крім документів, зазначених в абзаці другому цього пункту, здійснюється централізовано службою діловодства.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56"/>
      <w:bookmarkEnd w:id="45"/>
      <w:r w:rsidRPr="003B7587">
        <w:rPr>
          <w:rFonts w:ascii="Times New Roman" w:eastAsia="Times New Roman" w:hAnsi="Times New Roman" w:cs="Times New Roman"/>
          <w:color w:val="000000"/>
          <w:sz w:val="24"/>
          <w:szCs w:val="24"/>
          <w:lang w:eastAsia="uk-UA"/>
        </w:rPr>
        <w:t xml:space="preserve">Порядок приймання та реєстрації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які містять відмітки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“М”,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“СІ”, визначається інструкцією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57"/>
      <w:bookmarkEnd w:id="46"/>
      <w:r w:rsidRPr="003B7587">
        <w:rPr>
          <w:rFonts w:ascii="Times New Roman" w:eastAsia="Times New Roman" w:hAnsi="Times New Roman" w:cs="Times New Roman"/>
          <w:color w:val="000000"/>
          <w:sz w:val="24"/>
          <w:szCs w:val="24"/>
          <w:lang w:eastAsia="uk-UA"/>
        </w:rPr>
        <w:t>19. У разі надходження у неробочий час конвертів (</w:t>
      </w:r>
      <w:proofErr w:type="spellStart"/>
      <w:r w:rsidRPr="003B7587">
        <w:rPr>
          <w:rFonts w:ascii="Times New Roman" w:eastAsia="Times New Roman" w:hAnsi="Times New Roman" w:cs="Times New Roman"/>
          <w:color w:val="000000"/>
          <w:sz w:val="24"/>
          <w:szCs w:val="24"/>
          <w:lang w:eastAsia="uk-UA"/>
        </w:rPr>
        <w:t>паковань</w:t>
      </w:r>
      <w:proofErr w:type="spellEnd"/>
      <w:r w:rsidRPr="003B7587">
        <w:rPr>
          <w:rFonts w:ascii="Times New Roman" w:eastAsia="Times New Roman" w:hAnsi="Times New Roman" w:cs="Times New Roman"/>
          <w:color w:val="000000"/>
          <w:sz w:val="24"/>
          <w:szCs w:val="24"/>
          <w:lang w:eastAsia="uk-UA"/>
        </w:rPr>
        <w:t xml:space="preserve">) з документами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вони приймаються черговим працівником установи, який, не розкриваючи, передає їх наступного робочого дня до служби діловодства під розписку в журналі обліку конвертів (</w:t>
      </w:r>
      <w:proofErr w:type="spellStart"/>
      <w:r w:rsidRPr="003B7587">
        <w:rPr>
          <w:rFonts w:ascii="Times New Roman" w:eastAsia="Times New Roman" w:hAnsi="Times New Roman" w:cs="Times New Roman"/>
          <w:color w:val="000000"/>
          <w:sz w:val="24"/>
          <w:szCs w:val="24"/>
          <w:lang w:eastAsia="uk-UA"/>
        </w:rPr>
        <w:t>паковань</w:t>
      </w:r>
      <w:proofErr w:type="spellEnd"/>
      <w:r w:rsidRPr="003B7587">
        <w:rPr>
          <w:rFonts w:ascii="Times New Roman" w:eastAsia="Times New Roman" w:hAnsi="Times New Roman" w:cs="Times New Roman"/>
          <w:color w:val="000000"/>
          <w:sz w:val="24"/>
          <w:szCs w:val="24"/>
          <w:lang w:eastAsia="uk-UA"/>
        </w:rPr>
        <w:t>) за формою згідно з </w:t>
      </w:r>
      <w:hyperlink r:id="rId12" w:anchor="n286" w:history="1">
        <w:r w:rsidRPr="003B7587">
          <w:rPr>
            <w:rFonts w:ascii="Times New Roman" w:eastAsia="Times New Roman" w:hAnsi="Times New Roman" w:cs="Times New Roman"/>
            <w:color w:val="006600"/>
            <w:sz w:val="24"/>
            <w:szCs w:val="24"/>
            <w:u w:val="single"/>
            <w:lang w:eastAsia="uk-UA"/>
          </w:rPr>
          <w:t>додатком 1</w:t>
        </w:r>
      </w:hyperlink>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58"/>
      <w:bookmarkEnd w:id="47"/>
      <w:r w:rsidRPr="003B7587">
        <w:rPr>
          <w:rFonts w:ascii="Times New Roman" w:eastAsia="Times New Roman" w:hAnsi="Times New Roman" w:cs="Times New Roman"/>
          <w:color w:val="000000"/>
          <w:sz w:val="24"/>
          <w:szCs w:val="24"/>
          <w:lang w:eastAsia="uk-UA"/>
        </w:rPr>
        <w:t xml:space="preserve">20. Забороняється доставляти у неробочий час документи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в установи, в яких не передбачене цілодобове чергування.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59"/>
      <w:bookmarkEnd w:id="48"/>
      <w:r w:rsidRPr="003B7587">
        <w:rPr>
          <w:rFonts w:ascii="Times New Roman" w:eastAsia="Times New Roman" w:hAnsi="Times New Roman" w:cs="Times New Roman"/>
          <w:color w:val="000000"/>
          <w:sz w:val="24"/>
          <w:szCs w:val="24"/>
          <w:lang w:eastAsia="uk-UA"/>
        </w:rPr>
        <w:t xml:space="preserve">21. Вхідна кореспонденція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розкривається працівником служби діловодства, відповідальним за діловодство стосовно документів, що містять службову інформацію. При цьому перевіряється відповідність кількості аркушів, примірників, додатків до документів та їх реєстраційних індексів зазначеним на конверті (</w:t>
      </w:r>
      <w:proofErr w:type="spellStart"/>
      <w:r w:rsidRPr="003B7587">
        <w:rPr>
          <w:rFonts w:ascii="Times New Roman" w:eastAsia="Times New Roman" w:hAnsi="Times New Roman" w:cs="Times New Roman"/>
          <w:color w:val="000000"/>
          <w:sz w:val="24"/>
          <w:szCs w:val="24"/>
          <w:lang w:eastAsia="uk-UA"/>
        </w:rPr>
        <w:t>пакованні</w:t>
      </w:r>
      <w:proofErr w:type="spellEnd"/>
      <w:r w:rsidRPr="003B7587">
        <w:rPr>
          <w:rFonts w:ascii="Times New Roman" w:eastAsia="Times New Roman" w:hAnsi="Times New Roman" w:cs="Times New Roman"/>
          <w:color w:val="000000"/>
          <w:sz w:val="24"/>
          <w:szCs w:val="24"/>
          <w:lang w:eastAsia="uk-UA"/>
        </w:rPr>
        <w:t>) та у супровідному листі.</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60"/>
      <w:bookmarkEnd w:id="49"/>
      <w:r w:rsidRPr="003B7587">
        <w:rPr>
          <w:rFonts w:ascii="Times New Roman" w:eastAsia="Times New Roman" w:hAnsi="Times New Roman" w:cs="Times New Roman"/>
          <w:color w:val="000000"/>
          <w:sz w:val="24"/>
          <w:szCs w:val="24"/>
          <w:lang w:eastAsia="uk-UA"/>
        </w:rPr>
        <w:t xml:space="preserve">22. У разі ведення окремої реєстрації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 мобілізаційних питань, з питань криптографічного захисту службової інформації та з питань спеціальної інформації конверти (</w:t>
      </w:r>
      <w:proofErr w:type="spellStart"/>
      <w:r w:rsidRPr="003B7587">
        <w:rPr>
          <w:rFonts w:ascii="Times New Roman" w:eastAsia="Times New Roman" w:hAnsi="Times New Roman" w:cs="Times New Roman"/>
          <w:color w:val="000000"/>
          <w:sz w:val="24"/>
          <w:szCs w:val="24"/>
          <w:lang w:eastAsia="uk-UA"/>
        </w:rPr>
        <w:t>паковання</w:t>
      </w:r>
      <w:proofErr w:type="spellEnd"/>
      <w:r w:rsidRPr="003B7587">
        <w:rPr>
          <w:rFonts w:ascii="Times New Roman" w:eastAsia="Times New Roman" w:hAnsi="Times New Roman" w:cs="Times New Roman"/>
          <w:color w:val="000000"/>
          <w:sz w:val="24"/>
          <w:szCs w:val="24"/>
          <w:lang w:eastAsia="uk-UA"/>
        </w:rPr>
        <w:t xml:space="preserve">) з відмітками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“М”,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та “СІ”, що надійшли до служби діловодства, передаються нерозкритими структурним підрозділам чи посадовим особам, відповідальним за виконання відповідних видів робіт в установі, під розписку в журналі обліку пакетів (</w:t>
      </w:r>
      <w:proofErr w:type="spellStart"/>
      <w:r w:rsidRPr="003B7587">
        <w:rPr>
          <w:rFonts w:ascii="Times New Roman" w:eastAsia="Times New Roman" w:hAnsi="Times New Roman" w:cs="Times New Roman"/>
          <w:color w:val="000000"/>
          <w:sz w:val="24"/>
          <w:szCs w:val="24"/>
          <w:lang w:eastAsia="uk-UA"/>
        </w:rPr>
        <w:t>паковань</w:t>
      </w:r>
      <w:proofErr w:type="spellEnd"/>
      <w:r w:rsidRPr="003B7587">
        <w:rPr>
          <w:rFonts w:ascii="Times New Roman" w:eastAsia="Times New Roman" w:hAnsi="Times New Roman" w:cs="Times New Roman"/>
          <w:color w:val="000000"/>
          <w:sz w:val="24"/>
          <w:szCs w:val="24"/>
          <w:lang w:eastAsia="uk-UA"/>
        </w:rPr>
        <w:t xml:space="preserve">) із зазначенням дати їх отримання та </w:t>
      </w:r>
      <w:proofErr w:type="spellStart"/>
      <w:r w:rsidRPr="003B7587">
        <w:rPr>
          <w:rFonts w:ascii="Times New Roman" w:eastAsia="Times New Roman" w:hAnsi="Times New Roman" w:cs="Times New Roman"/>
          <w:color w:val="000000"/>
          <w:sz w:val="24"/>
          <w:szCs w:val="24"/>
          <w:lang w:eastAsia="uk-UA"/>
        </w:rPr>
        <w:t>проставленням</w:t>
      </w:r>
      <w:proofErr w:type="spellEnd"/>
      <w:r w:rsidRPr="003B7587">
        <w:rPr>
          <w:rFonts w:ascii="Times New Roman" w:eastAsia="Times New Roman" w:hAnsi="Times New Roman" w:cs="Times New Roman"/>
          <w:color w:val="000000"/>
          <w:sz w:val="24"/>
          <w:szCs w:val="24"/>
          <w:lang w:eastAsia="uk-UA"/>
        </w:rPr>
        <w:t xml:space="preserve"> печатки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w:t>
      </w:r>
      <w:proofErr w:type="spellStart"/>
      <w:r w:rsidRPr="003B7587">
        <w:rPr>
          <w:rFonts w:ascii="Times New Roman" w:eastAsia="Times New Roman" w:hAnsi="Times New Roman" w:cs="Times New Roman"/>
          <w:color w:val="000000"/>
          <w:sz w:val="24"/>
          <w:szCs w:val="24"/>
          <w:lang w:eastAsia="uk-UA"/>
        </w:rPr>
        <w:t>пакетів”</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61"/>
      <w:bookmarkEnd w:id="50"/>
      <w:r w:rsidRPr="003B7587">
        <w:rPr>
          <w:rFonts w:ascii="Times New Roman" w:eastAsia="Times New Roman" w:hAnsi="Times New Roman" w:cs="Times New Roman"/>
          <w:color w:val="000000"/>
          <w:sz w:val="24"/>
          <w:szCs w:val="24"/>
          <w:lang w:eastAsia="uk-UA"/>
        </w:rPr>
        <w:t>23. За відсутності вкладень або порушення їх цілісності (невідповідності кількості аркушів, додатків до документа), пошкодження конверта (</w:t>
      </w:r>
      <w:proofErr w:type="spellStart"/>
      <w:r w:rsidRPr="003B7587">
        <w:rPr>
          <w:rFonts w:ascii="Times New Roman" w:eastAsia="Times New Roman" w:hAnsi="Times New Roman" w:cs="Times New Roman"/>
          <w:color w:val="000000"/>
          <w:sz w:val="24"/>
          <w:szCs w:val="24"/>
          <w:lang w:eastAsia="uk-UA"/>
        </w:rPr>
        <w:t>паковання</w:t>
      </w:r>
      <w:proofErr w:type="spellEnd"/>
      <w:r w:rsidRPr="003B7587">
        <w:rPr>
          <w:rFonts w:ascii="Times New Roman" w:eastAsia="Times New Roman" w:hAnsi="Times New Roman" w:cs="Times New Roman"/>
          <w:color w:val="000000"/>
          <w:sz w:val="24"/>
          <w:szCs w:val="24"/>
          <w:lang w:eastAsia="uk-UA"/>
        </w:rPr>
        <w:t>),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w:t>
      </w:r>
      <w:proofErr w:type="spellStart"/>
      <w:r w:rsidRPr="003B7587">
        <w:rPr>
          <w:rFonts w:ascii="Times New Roman" w:eastAsia="Times New Roman" w:hAnsi="Times New Roman" w:cs="Times New Roman"/>
          <w:color w:val="000000"/>
          <w:sz w:val="24"/>
          <w:szCs w:val="24"/>
          <w:lang w:eastAsia="uk-UA"/>
        </w:rPr>
        <w:t>пакованні</w:t>
      </w:r>
      <w:proofErr w:type="spellEnd"/>
      <w:r w:rsidRPr="003B7587">
        <w:rPr>
          <w:rFonts w:ascii="Times New Roman" w:eastAsia="Times New Roman" w:hAnsi="Times New Roman" w:cs="Times New Roman"/>
          <w:color w:val="000000"/>
          <w:sz w:val="24"/>
          <w:szCs w:val="24"/>
          <w:lang w:eastAsia="uk-UA"/>
        </w:rPr>
        <w:t>), документ не реєструється. При цьому складається акт за формою згідно з </w:t>
      </w:r>
      <w:hyperlink r:id="rId13" w:anchor="n288" w:history="1">
        <w:r w:rsidRPr="003B7587">
          <w:rPr>
            <w:rFonts w:ascii="Times New Roman" w:eastAsia="Times New Roman" w:hAnsi="Times New Roman" w:cs="Times New Roman"/>
            <w:color w:val="006600"/>
            <w:sz w:val="24"/>
            <w:szCs w:val="24"/>
            <w:u w:val="single"/>
            <w:lang w:eastAsia="uk-UA"/>
          </w:rPr>
          <w:t>додатком 2</w:t>
        </w:r>
      </w:hyperlink>
      <w:r w:rsidRPr="003B7587">
        <w:rPr>
          <w:rFonts w:ascii="Times New Roman" w:eastAsia="Times New Roman" w:hAnsi="Times New Roman" w:cs="Times New Roman"/>
          <w:color w:val="000000"/>
          <w:sz w:val="24"/>
          <w:szCs w:val="24"/>
          <w:lang w:eastAsia="uk-UA"/>
        </w:rPr>
        <w:t> у двох примірниках, один примірник якого разом з отриманими документами надсилається відправникові, другий зберігається у службі діловодства.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62"/>
      <w:bookmarkEnd w:id="51"/>
      <w:r w:rsidRPr="003B7587">
        <w:rPr>
          <w:rFonts w:ascii="Times New Roman" w:eastAsia="Times New Roman" w:hAnsi="Times New Roman" w:cs="Times New Roman"/>
          <w:color w:val="000000"/>
          <w:sz w:val="24"/>
          <w:szCs w:val="24"/>
          <w:lang w:eastAsia="uk-UA"/>
        </w:rPr>
        <w:t xml:space="preserve">24. Надіслані не за адресою документи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повертаються відправникові без їх розгляду.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63"/>
      <w:bookmarkEnd w:id="52"/>
      <w:r w:rsidRPr="003B7587">
        <w:rPr>
          <w:rFonts w:ascii="Times New Roman" w:eastAsia="Times New Roman" w:hAnsi="Times New Roman" w:cs="Times New Roman"/>
          <w:color w:val="000000"/>
          <w:sz w:val="24"/>
          <w:szCs w:val="24"/>
          <w:lang w:eastAsia="uk-UA"/>
        </w:rPr>
        <w:t xml:space="preserve">25. Під час реєстрації вхідного документа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на першому його аркуші від руки або за допомогою штампа (автоматичного нумератора) службою діловодства проставляється відмітка про надходження із зазначенням скороченого найменування установи - одержувача документа, реєстраційного індексу, дати (у разі термінового виконання - години і хвилини) одержання документа.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64"/>
      <w:bookmarkEnd w:id="53"/>
      <w:r w:rsidRPr="003B7587">
        <w:rPr>
          <w:rFonts w:ascii="Times New Roman" w:eastAsia="Times New Roman" w:hAnsi="Times New Roman" w:cs="Times New Roman"/>
          <w:color w:val="000000"/>
          <w:sz w:val="24"/>
          <w:szCs w:val="24"/>
          <w:lang w:eastAsia="uk-UA"/>
        </w:rPr>
        <w:t>У разі надходження конверта (</w:t>
      </w:r>
      <w:proofErr w:type="spellStart"/>
      <w:r w:rsidRPr="003B7587">
        <w:rPr>
          <w:rFonts w:ascii="Times New Roman" w:eastAsia="Times New Roman" w:hAnsi="Times New Roman" w:cs="Times New Roman"/>
          <w:color w:val="000000"/>
          <w:sz w:val="24"/>
          <w:szCs w:val="24"/>
          <w:lang w:eastAsia="uk-UA"/>
        </w:rPr>
        <w:t>паковання</w:t>
      </w:r>
      <w:proofErr w:type="spellEnd"/>
      <w:r w:rsidRPr="003B7587">
        <w:rPr>
          <w:rFonts w:ascii="Times New Roman" w:eastAsia="Times New Roman" w:hAnsi="Times New Roman" w:cs="Times New Roman"/>
          <w:color w:val="000000"/>
          <w:sz w:val="24"/>
          <w:szCs w:val="24"/>
          <w:lang w:eastAsia="uk-UA"/>
        </w:rPr>
        <w:t xml:space="preserve">) з відмітками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“М”,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та “СІ” (у разі ведення окремої реєстрації документів з мобілізаційних питань, з питань криптографічного захисту службової інформації та з питань спеціальної інформації), а також з відміткою </w:t>
      </w:r>
      <w:proofErr w:type="spellStart"/>
      <w:r w:rsidRPr="003B7587">
        <w:rPr>
          <w:rFonts w:ascii="Times New Roman" w:eastAsia="Times New Roman" w:hAnsi="Times New Roman" w:cs="Times New Roman"/>
          <w:color w:val="000000"/>
          <w:sz w:val="24"/>
          <w:szCs w:val="24"/>
          <w:lang w:eastAsia="uk-UA"/>
        </w:rPr>
        <w:t>“Особисто”</w:t>
      </w:r>
      <w:proofErr w:type="spellEnd"/>
      <w:r w:rsidRPr="003B7587">
        <w:rPr>
          <w:rFonts w:ascii="Times New Roman" w:eastAsia="Times New Roman" w:hAnsi="Times New Roman" w:cs="Times New Roman"/>
          <w:color w:val="000000"/>
          <w:sz w:val="24"/>
          <w:szCs w:val="24"/>
          <w:lang w:eastAsia="uk-UA"/>
        </w:rPr>
        <w:t xml:space="preserve"> відмітка про надходження проставляється безпосередньо на конверті (</w:t>
      </w:r>
      <w:proofErr w:type="spellStart"/>
      <w:r w:rsidRPr="003B7587">
        <w:rPr>
          <w:rFonts w:ascii="Times New Roman" w:eastAsia="Times New Roman" w:hAnsi="Times New Roman" w:cs="Times New Roman"/>
          <w:color w:val="000000"/>
          <w:sz w:val="24"/>
          <w:szCs w:val="24"/>
          <w:lang w:eastAsia="uk-UA"/>
        </w:rPr>
        <w:t>пакованні</w:t>
      </w:r>
      <w:proofErr w:type="spellEnd"/>
      <w:r w:rsidRPr="003B7587">
        <w:rPr>
          <w:rFonts w:ascii="Times New Roman" w:eastAsia="Times New Roman" w:hAnsi="Times New Roman" w:cs="Times New Roman"/>
          <w:color w:val="000000"/>
          <w:sz w:val="24"/>
          <w:szCs w:val="24"/>
          <w:lang w:eastAsia="uk-UA"/>
        </w:rPr>
        <w:t>) із зазначенням порядкового номера конверта (</w:t>
      </w:r>
      <w:proofErr w:type="spellStart"/>
      <w:r w:rsidRPr="003B7587">
        <w:rPr>
          <w:rFonts w:ascii="Times New Roman" w:eastAsia="Times New Roman" w:hAnsi="Times New Roman" w:cs="Times New Roman"/>
          <w:color w:val="000000"/>
          <w:sz w:val="24"/>
          <w:szCs w:val="24"/>
          <w:lang w:eastAsia="uk-UA"/>
        </w:rPr>
        <w:t>паковання</w:t>
      </w:r>
      <w:proofErr w:type="spellEnd"/>
      <w:r w:rsidRPr="003B7587">
        <w:rPr>
          <w:rFonts w:ascii="Times New Roman" w:eastAsia="Times New Roman" w:hAnsi="Times New Roman" w:cs="Times New Roman"/>
          <w:color w:val="000000"/>
          <w:sz w:val="24"/>
          <w:szCs w:val="24"/>
          <w:lang w:eastAsia="uk-UA"/>
        </w:rPr>
        <w:t>) за журналом обліку конвертів (</w:t>
      </w:r>
      <w:proofErr w:type="spellStart"/>
      <w:r w:rsidRPr="003B7587">
        <w:rPr>
          <w:rFonts w:ascii="Times New Roman" w:eastAsia="Times New Roman" w:hAnsi="Times New Roman" w:cs="Times New Roman"/>
          <w:color w:val="000000"/>
          <w:sz w:val="24"/>
          <w:szCs w:val="24"/>
          <w:lang w:eastAsia="uk-UA"/>
        </w:rPr>
        <w:t>паковань</w:t>
      </w:r>
      <w:proofErr w:type="spellEnd"/>
      <w:r w:rsidRPr="003B7587">
        <w:rPr>
          <w:rFonts w:ascii="Times New Roman" w:eastAsia="Times New Roman" w:hAnsi="Times New Roman" w:cs="Times New Roman"/>
          <w:color w:val="000000"/>
          <w:sz w:val="24"/>
          <w:szCs w:val="24"/>
          <w:lang w:eastAsia="uk-UA"/>
        </w:rPr>
        <w:t>) та дати його одержання.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65"/>
      <w:bookmarkEnd w:id="54"/>
      <w:r w:rsidRPr="003B7587">
        <w:rPr>
          <w:rFonts w:ascii="Times New Roman" w:eastAsia="Times New Roman" w:hAnsi="Times New Roman" w:cs="Times New Roman"/>
          <w:color w:val="000000"/>
          <w:sz w:val="24"/>
          <w:szCs w:val="24"/>
          <w:lang w:eastAsia="uk-UA"/>
        </w:rPr>
        <w:t>26. Облік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службою діловодства проставляються номер облікової форми, порядковий номер і дата взяття додатка на облік.</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66"/>
      <w:bookmarkEnd w:id="55"/>
      <w:r w:rsidRPr="003B7587">
        <w:rPr>
          <w:rFonts w:ascii="Times New Roman" w:eastAsia="Times New Roman" w:hAnsi="Times New Roman" w:cs="Times New Roman"/>
          <w:color w:val="000000"/>
          <w:sz w:val="24"/>
          <w:szCs w:val="24"/>
          <w:lang w:eastAsia="uk-UA"/>
        </w:rPr>
        <w:t xml:space="preserve">27. Реєстрація вхідних, вихідних та внутрішніх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здійснюється окремо від документів, які не містять службову інформацію, з дотриманням вимоги щодо одноразовості реєстрації.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67"/>
      <w:bookmarkEnd w:id="56"/>
      <w:r w:rsidRPr="003B7587">
        <w:rPr>
          <w:rFonts w:ascii="Times New Roman" w:eastAsia="Times New Roman" w:hAnsi="Times New Roman" w:cs="Times New Roman"/>
          <w:color w:val="000000"/>
          <w:sz w:val="24"/>
          <w:szCs w:val="24"/>
          <w:lang w:eastAsia="uk-UA"/>
        </w:rPr>
        <w:t>При цьому до реєстраційного індексу документа додається відмітка “ДСК”,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57"/>
        <w:gridCol w:w="4804"/>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57" w:name="n68"/>
            <w:bookmarkEnd w:id="57"/>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“251/04-12 ДСК; 09-05/456 ДСК; 123 ДСК”.</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69"/>
      <w:bookmarkEnd w:id="58"/>
      <w:r w:rsidRPr="003B7587">
        <w:rPr>
          <w:rFonts w:ascii="Times New Roman" w:eastAsia="Times New Roman" w:hAnsi="Times New Roman" w:cs="Times New Roman"/>
          <w:color w:val="000000"/>
          <w:sz w:val="24"/>
          <w:szCs w:val="24"/>
          <w:lang w:eastAsia="uk-UA"/>
        </w:rPr>
        <w:t>На документах з мобілізаційних питань та з питань спеціальної інформації перед реєстраційним індексом проставляється відмітка “М” або “СІ”,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13"/>
        <w:gridCol w:w="4848"/>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59" w:name="n70"/>
            <w:bookmarkEnd w:id="59"/>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“М/251/04-12 ДСК; або СІ/03/175 ДСК”.</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71"/>
      <w:bookmarkEnd w:id="60"/>
      <w:r w:rsidRPr="003B7587">
        <w:rPr>
          <w:rFonts w:ascii="Times New Roman" w:eastAsia="Times New Roman" w:hAnsi="Times New Roman" w:cs="Times New Roman"/>
          <w:color w:val="000000"/>
          <w:sz w:val="24"/>
          <w:szCs w:val="24"/>
          <w:lang w:eastAsia="uk-UA"/>
        </w:rPr>
        <w:t>Вихідному супровідному листу та кожному додатку до нього присвоюється власний реєстраційний індекс.</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72"/>
      <w:bookmarkEnd w:id="61"/>
      <w:r w:rsidRPr="003B7587">
        <w:rPr>
          <w:rFonts w:ascii="Times New Roman" w:eastAsia="Times New Roman" w:hAnsi="Times New Roman" w:cs="Times New Roman"/>
          <w:color w:val="000000"/>
          <w:sz w:val="24"/>
          <w:szCs w:val="24"/>
          <w:lang w:eastAsia="uk-UA"/>
        </w:rPr>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494"/>
        <w:gridCol w:w="4867"/>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62" w:name="n73"/>
            <w:bookmarkEnd w:id="62"/>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“До</w:t>
            </w:r>
            <w:proofErr w:type="spellEnd"/>
            <w:r w:rsidRPr="003B7587">
              <w:rPr>
                <w:rFonts w:ascii="Times New Roman" w:eastAsia="Times New Roman" w:hAnsi="Times New Roman" w:cs="Times New Roman"/>
                <w:sz w:val="24"/>
                <w:szCs w:val="24"/>
                <w:lang w:eastAsia="uk-UA"/>
              </w:rPr>
              <w:t xml:space="preserve"> вх. 1172/03-15 ДСК від 01.09.2016”.</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74"/>
      <w:bookmarkEnd w:id="63"/>
      <w:r w:rsidRPr="003B7587">
        <w:rPr>
          <w:rFonts w:ascii="Times New Roman" w:eastAsia="Times New Roman" w:hAnsi="Times New Roman" w:cs="Times New Roman"/>
          <w:color w:val="000000"/>
          <w:sz w:val="24"/>
          <w:szCs w:val="24"/>
          <w:lang w:eastAsia="uk-UA"/>
        </w:rPr>
        <w:t>На додатках, що підлягають поверненню, така відмітка проставляється на зворотному боці останнього аркуша документа.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75"/>
      <w:bookmarkEnd w:id="64"/>
      <w:r w:rsidRPr="003B7587">
        <w:rPr>
          <w:rFonts w:ascii="Times New Roman" w:eastAsia="Times New Roman" w:hAnsi="Times New Roman" w:cs="Times New Roman"/>
          <w:color w:val="000000"/>
          <w:sz w:val="24"/>
          <w:szCs w:val="24"/>
          <w:lang w:eastAsia="uk-UA"/>
        </w:rPr>
        <w:t xml:space="preserve">Супровідний лист, що має примітку </w:t>
      </w:r>
      <w:proofErr w:type="spellStart"/>
      <w:r w:rsidRPr="003B7587">
        <w:rPr>
          <w:rFonts w:ascii="Times New Roman" w:eastAsia="Times New Roman" w:hAnsi="Times New Roman" w:cs="Times New Roman"/>
          <w:color w:val="000000"/>
          <w:sz w:val="24"/>
          <w:szCs w:val="24"/>
          <w:lang w:eastAsia="uk-UA"/>
        </w:rPr>
        <w:t>“без</w:t>
      </w:r>
      <w:proofErr w:type="spellEnd"/>
      <w:r w:rsidRPr="003B7587">
        <w:rPr>
          <w:rFonts w:ascii="Times New Roman" w:eastAsia="Times New Roman" w:hAnsi="Times New Roman" w:cs="Times New Roman"/>
          <w:color w:val="000000"/>
          <w:sz w:val="24"/>
          <w:szCs w:val="24"/>
          <w:lang w:eastAsia="uk-UA"/>
        </w:rPr>
        <w:t xml:space="preserve"> додатка - відкрита </w:t>
      </w:r>
      <w:proofErr w:type="spellStart"/>
      <w:r w:rsidRPr="003B7587">
        <w:rPr>
          <w:rFonts w:ascii="Times New Roman" w:eastAsia="Times New Roman" w:hAnsi="Times New Roman" w:cs="Times New Roman"/>
          <w:color w:val="000000"/>
          <w:sz w:val="24"/>
          <w:szCs w:val="24"/>
          <w:lang w:eastAsia="uk-UA"/>
        </w:rPr>
        <w:t>інформація”</w:t>
      </w:r>
      <w:proofErr w:type="spellEnd"/>
      <w:r w:rsidRPr="003B7587">
        <w:rPr>
          <w:rFonts w:ascii="Times New Roman" w:eastAsia="Times New Roman" w:hAnsi="Times New Roman" w:cs="Times New Roman"/>
          <w:color w:val="000000"/>
          <w:sz w:val="24"/>
          <w:szCs w:val="24"/>
          <w:lang w:eastAsia="uk-UA"/>
        </w:rPr>
        <w:t>, також реєструється в реєстраційних формах, що використовуються для реєстрації документів, що містять службову інформацію.</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76"/>
      <w:bookmarkEnd w:id="65"/>
      <w:r w:rsidRPr="003B7587">
        <w:rPr>
          <w:rFonts w:ascii="Times New Roman" w:eastAsia="Times New Roman" w:hAnsi="Times New Roman" w:cs="Times New Roman"/>
          <w:color w:val="000000"/>
          <w:sz w:val="24"/>
          <w:szCs w:val="24"/>
          <w:lang w:eastAsia="uk-UA"/>
        </w:rPr>
        <w:t xml:space="preserve">28. Реєстрація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здійснюється в журналах за формою згідно з </w:t>
      </w:r>
      <w:hyperlink r:id="rId14" w:anchor="n290" w:history="1">
        <w:r w:rsidRPr="003B7587">
          <w:rPr>
            <w:rFonts w:ascii="Times New Roman" w:eastAsia="Times New Roman" w:hAnsi="Times New Roman" w:cs="Times New Roman"/>
            <w:color w:val="006600"/>
            <w:sz w:val="24"/>
            <w:szCs w:val="24"/>
            <w:u w:val="single"/>
            <w:lang w:eastAsia="uk-UA"/>
          </w:rPr>
          <w:t>додатками 3</w:t>
        </w:r>
      </w:hyperlink>
      <w:r w:rsidRPr="003B7587">
        <w:rPr>
          <w:rFonts w:ascii="Times New Roman" w:eastAsia="Times New Roman" w:hAnsi="Times New Roman" w:cs="Times New Roman"/>
          <w:color w:val="000000"/>
          <w:sz w:val="24"/>
          <w:szCs w:val="24"/>
          <w:lang w:eastAsia="uk-UA"/>
        </w:rPr>
        <w:t> і </w:t>
      </w:r>
      <w:hyperlink r:id="rId15" w:anchor="n292" w:history="1">
        <w:r w:rsidRPr="003B7587">
          <w:rPr>
            <w:rFonts w:ascii="Times New Roman" w:eastAsia="Times New Roman" w:hAnsi="Times New Roman" w:cs="Times New Roman"/>
            <w:color w:val="006600"/>
            <w:sz w:val="24"/>
            <w:szCs w:val="24"/>
            <w:u w:val="single"/>
            <w:lang w:eastAsia="uk-UA"/>
          </w:rPr>
          <w:t>4</w:t>
        </w:r>
      </w:hyperlink>
      <w:r w:rsidRPr="003B7587">
        <w:rPr>
          <w:rFonts w:ascii="Times New Roman" w:eastAsia="Times New Roman" w:hAnsi="Times New Roman" w:cs="Times New Roman"/>
          <w:color w:val="000000"/>
          <w:sz w:val="24"/>
          <w:szCs w:val="24"/>
          <w:lang w:eastAsia="uk-UA"/>
        </w:rPr>
        <w:t>, на картках або в електронній базі даних.</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77"/>
      <w:bookmarkEnd w:id="66"/>
      <w:r w:rsidRPr="003B7587">
        <w:rPr>
          <w:rFonts w:ascii="Times New Roman" w:eastAsia="Times New Roman" w:hAnsi="Times New Roman" w:cs="Times New Roman"/>
          <w:color w:val="000000"/>
          <w:sz w:val="24"/>
          <w:szCs w:val="24"/>
          <w:lang w:eastAsia="uk-UA"/>
        </w:rPr>
        <w:t xml:space="preserve">29. Реєстрація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в електронній базі даних здійснюється з використанням спеціальних комп’ютерних програм та дотриманням вимог щодо технічного захисту інформації, встановлених законодавством.</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78"/>
      <w:bookmarkEnd w:id="67"/>
      <w:r w:rsidRPr="003B7587">
        <w:rPr>
          <w:rFonts w:ascii="Times New Roman" w:eastAsia="Times New Roman" w:hAnsi="Times New Roman" w:cs="Times New Roman"/>
          <w:color w:val="000000"/>
          <w:sz w:val="24"/>
          <w:szCs w:val="24"/>
          <w:lang w:eastAsia="uk-UA"/>
        </w:rPr>
        <w:t>30. У разі реєстрації вхідних, вихідних, внутрішніх документів на картках або в електронній базі даних оформляється реєстраційно-контрольна картка за формою згідно з </w:t>
      </w:r>
      <w:hyperlink r:id="rId16" w:anchor="n294" w:history="1">
        <w:r w:rsidRPr="003B7587">
          <w:rPr>
            <w:rFonts w:ascii="Times New Roman" w:eastAsia="Times New Roman" w:hAnsi="Times New Roman" w:cs="Times New Roman"/>
            <w:color w:val="006600"/>
            <w:sz w:val="24"/>
            <w:szCs w:val="24"/>
            <w:u w:val="single"/>
            <w:lang w:eastAsia="uk-UA"/>
          </w:rPr>
          <w:t>додатком 5</w:t>
        </w:r>
      </w:hyperlink>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79"/>
      <w:bookmarkEnd w:id="68"/>
      <w:r w:rsidRPr="003B7587">
        <w:rPr>
          <w:rFonts w:ascii="Times New Roman" w:eastAsia="Times New Roman" w:hAnsi="Times New Roman" w:cs="Times New Roman"/>
          <w:color w:val="000000"/>
          <w:sz w:val="24"/>
          <w:szCs w:val="24"/>
          <w:lang w:eastAsia="uk-UA"/>
        </w:rPr>
        <w:t>У разі потреби реєстраційно-контрольна картка може бути доповнена іншими реквізитами.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80"/>
      <w:bookmarkEnd w:id="69"/>
      <w:r w:rsidRPr="003B7587">
        <w:rPr>
          <w:rFonts w:ascii="Times New Roman" w:eastAsia="Times New Roman" w:hAnsi="Times New Roman" w:cs="Times New Roman"/>
          <w:color w:val="000000"/>
          <w:sz w:val="24"/>
          <w:szCs w:val="24"/>
          <w:lang w:eastAsia="uk-UA"/>
        </w:rPr>
        <w:t xml:space="preserve">31. Етапи проходження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в установі повинні обов’язково відображатися у реєстраційних формах (журналах, картках, електронній базі даних).</w:t>
      </w:r>
    </w:p>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0" w:name="n81"/>
      <w:bookmarkEnd w:id="70"/>
      <w:r w:rsidRPr="003B7587">
        <w:rPr>
          <w:rFonts w:ascii="Times New Roman" w:eastAsia="Times New Roman" w:hAnsi="Times New Roman" w:cs="Times New Roman"/>
          <w:b/>
          <w:bCs/>
          <w:color w:val="000000"/>
          <w:sz w:val="28"/>
          <w:lang w:eastAsia="uk-UA"/>
        </w:rPr>
        <w:t xml:space="preserve">Облік видань з грифом </w:t>
      </w:r>
      <w:proofErr w:type="spellStart"/>
      <w:r w:rsidRPr="003B7587">
        <w:rPr>
          <w:rFonts w:ascii="Times New Roman" w:eastAsia="Times New Roman" w:hAnsi="Times New Roman" w:cs="Times New Roman"/>
          <w:b/>
          <w:bCs/>
          <w:color w:val="000000"/>
          <w:sz w:val="28"/>
          <w:lang w:eastAsia="uk-UA"/>
        </w:rPr>
        <w:t>“Для</w:t>
      </w:r>
      <w:proofErr w:type="spellEnd"/>
      <w:r w:rsidRPr="003B7587">
        <w:rPr>
          <w:rFonts w:ascii="Times New Roman" w:eastAsia="Times New Roman" w:hAnsi="Times New Roman" w:cs="Times New Roman"/>
          <w:b/>
          <w:bCs/>
          <w:color w:val="000000"/>
          <w:sz w:val="28"/>
          <w:lang w:eastAsia="uk-UA"/>
        </w:rPr>
        <w:t xml:space="preserve"> службового </w:t>
      </w:r>
      <w:proofErr w:type="spellStart"/>
      <w:r w:rsidRPr="003B7587">
        <w:rPr>
          <w:rFonts w:ascii="Times New Roman" w:eastAsia="Times New Roman" w:hAnsi="Times New Roman" w:cs="Times New Roman"/>
          <w:b/>
          <w:bCs/>
          <w:color w:val="000000"/>
          <w:sz w:val="28"/>
          <w:lang w:eastAsia="uk-UA"/>
        </w:rPr>
        <w:t>користування”</w:t>
      </w:r>
      <w:proofErr w:type="spellEnd"/>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82"/>
      <w:bookmarkEnd w:id="71"/>
      <w:r w:rsidRPr="003B7587">
        <w:rPr>
          <w:rFonts w:ascii="Times New Roman" w:eastAsia="Times New Roman" w:hAnsi="Times New Roman" w:cs="Times New Roman"/>
          <w:color w:val="000000"/>
          <w:sz w:val="24"/>
          <w:szCs w:val="24"/>
          <w:lang w:eastAsia="uk-UA"/>
        </w:rPr>
        <w:t xml:space="preserve">32. Тираж видання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підготовлений в установі, обліковується за одним порядковим номером у журналі за формою згідно з </w:t>
      </w:r>
      <w:hyperlink r:id="rId17" w:anchor="n296" w:history="1">
        <w:r w:rsidRPr="003B7587">
          <w:rPr>
            <w:rFonts w:ascii="Times New Roman" w:eastAsia="Times New Roman" w:hAnsi="Times New Roman" w:cs="Times New Roman"/>
            <w:color w:val="006600"/>
            <w:sz w:val="24"/>
            <w:szCs w:val="24"/>
            <w:u w:val="single"/>
            <w:lang w:eastAsia="uk-UA"/>
          </w:rPr>
          <w:t>додатком 6</w:t>
        </w:r>
      </w:hyperlink>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83"/>
      <w:bookmarkEnd w:id="72"/>
      <w:r w:rsidRPr="003B7587">
        <w:rPr>
          <w:rFonts w:ascii="Times New Roman" w:eastAsia="Times New Roman" w:hAnsi="Times New Roman" w:cs="Times New Roman"/>
          <w:color w:val="000000"/>
          <w:sz w:val="24"/>
          <w:szCs w:val="24"/>
          <w:lang w:eastAsia="uk-UA"/>
        </w:rPr>
        <w:t>33. Відмітка про додатково надруковані примірники видання робиться у журналі, де вони реєструвалися вперше, із продовженням їх нумерації від останнього номера примірника такого видання.</w:t>
      </w:r>
    </w:p>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3" w:name="n84"/>
      <w:bookmarkEnd w:id="73"/>
      <w:r w:rsidRPr="003B7587">
        <w:rPr>
          <w:rFonts w:ascii="Times New Roman" w:eastAsia="Times New Roman" w:hAnsi="Times New Roman" w:cs="Times New Roman"/>
          <w:b/>
          <w:bCs/>
          <w:color w:val="000000"/>
          <w:sz w:val="28"/>
          <w:lang w:eastAsia="uk-UA"/>
        </w:rPr>
        <w:t>Облік електронних носіїв інформації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85"/>
      <w:bookmarkEnd w:id="74"/>
      <w:r w:rsidRPr="003B7587">
        <w:rPr>
          <w:rFonts w:ascii="Times New Roman" w:eastAsia="Times New Roman" w:hAnsi="Times New Roman" w:cs="Times New Roman"/>
          <w:color w:val="000000"/>
          <w:sz w:val="24"/>
          <w:szCs w:val="24"/>
          <w:lang w:eastAsia="uk-UA"/>
        </w:rPr>
        <w:t>34. 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службою діловодства у журналі за формою згідно з </w:t>
      </w:r>
      <w:hyperlink r:id="rId18" w:anchor="n298" w:history="1">
        <w:r w:rsidRPr="003B7587">
          <w:rPr>
            <w:rFonts w:ascii="Times New Roman" w:eastAsia="Times New Roman" w:hAnsi="Times New Roman" w:cs="Times New Roman"/>
            <w:color w:val="006600"/>
            <w:sz w:val="24"/>
            <w:szCs w:val="24"/>
            <w:u w:val="single"/>
            <w:lang w:eastAsia="uk-UA"/>
          </w:rPr>
          <w:t>додатком 7</w:t>
        </w:r>
      </w:hyperlink>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86"/>
      <w:bookmarkEnd w:id="75"/>
      <w:r w:rsidRPr="003B7587">
        <w:rPr>
          <w:rFonts w:ascii="Times New Roman" w:eastAsia="Times New Roman" w:hAnsi="Times New Roman" w:cs="Times New Roman"/>
          <w:color w:val="000000"/>
          <w:sz w:val="24"/>
          <w:szCs w:val="24"/>
          <w:lang w:eastAsia="uk-UA"/>
        </w:rPr>
        <w:t xml:space="preserve">35.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електронного носія,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87"/>
      <w:bookmarkEnd w:id="76"/>
      <w:r w:rsidRPr="003B7587">
        <w:rPr>
          <w:rFonts w:ascii="Times New Roman" w:eastAsia="Times New Roman" w:hAnsi="Times New Roman" w:cs="Times New Roman"/>
          <w:color w:val="000000"/>
          <w:sz w:val="24"/>
          <w:szCs w:val="24"/>
          <w:lang w:eastAsia="uk-UA"/>
        </w:rPr>
        <w:t>36.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88"/>
      <w:bookmarkEnd w:id="77"/>
      <w:r w:rsidRPr="003B7587">
        <w:rPr>
          <w:rFonts w:ascii="Times New Roman" w:eastAsia="Times New Roman" w:hAnsi="Times New Roman" w:cs="Times New Roman"/>
          <w:color w:val="000000"/>
          <w:sz w:val="24"/>
          <w:szCs w:val="24"/>
          <w:lang w:eastAsia="uk-UA"/>
        </w:rPr>
        <w:t>37. Наклеювання на електронний носій інформації етикеток з обліковими номерами, зазначеними у пунктах 35 і 36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89"/>
      <w:bookmarkEnd w:id="78"/>
      <w:r w:rsidRPr="003B7587">
        <w:rPr>
          <w:rFonts w:ascii="Times New Roman" w:eastAsia="Times New Roman" w:hAnsi="Times New Roman" w:cs="Times New Roman"/>
          <w:color w:val="000000"/>
          <w:sz w:val="24"/>
          <w:szCs w:val="24"/>
          <w:lang w:eastAsia="uk-UA"/>
        </w:rPr>
        <w:t>38.  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90"/>
      <w:bookmarkEnd w:id="79"/>
      <w:r w:rsidRPr="003B7587">
        <w:rPr>
          <w:rFonts w:ascii="Times New Roman" w:eastAsia="Times New Roman" w:hAnsi="Times New Roman" w:cs="Times New Roman"/>
          <w:color w:val="000000"/>
          <w:sz w:val="24"/>
          <w:szCs w:val="24"/>
          <w:lang w:eastAsia="uk-UA"/>
        </w:rPr>
        <w:t xml:space="preserve">39.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зберігається за електронним носієм інформації до моменту його знищення.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91"/>
      <w:bookmarkEnd w:id="80"/>
      <w:r w:rsidRPr="003B7587">
        <w:rPr>
          <w:rFonts w:ascii="Times New Roman" w:eastAsia="Times New Roman" w:hAnsi="Times New Roman" w:cs="Times New Roman"/>
          <w:color w:val="000000"/>
          <w:sz w:val="24"/>
          <w:szCs w:val="24"/>
          <w:lang w:eastAsia="uk-UA"/>
        </w:rPr>
        <w:t xml:space="preserve">40.  Заміна електронного носія інформації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який вийшов з ладу під час дії гарантійного строку, провадиться представником організації, що здійснює гарантійне обслуговування, тільки у приміщенні установи та у присутності працівника, якому такий носій видано в установленому порядку. Зазначений носій залишається у розпорядженні установи для подальшого знищення.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92"/>
      <w:bookmarkEnd w:id="81"/>
      <w:r w:rsidRPr="003B7587">
        <w:rPr>
          <w:rFonts w:ascii="Times New Roman" w:eastAsia="Times New Roman" w:hAnsi="Times New Roman" w:cs="Times New Roman"/>
          <w:color w:val="000000"/>
          <w:sz w:val="24"/>
          <w:szCs w:val="24"/>
          <w:lang w:eastAsia="uk-UA"/>
        </w:rPr>
        <w:t xml:space="preserve">Заміна електронного носія інформації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що вийшов з ладу під час дії гарантійного строку, в іншому порядку не дозволяється.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93"/>
      <w:bookmarkEnd w:id="82"/>
      <w:r w:rsidRPr="003B7587">
        <w:rPr>
          <w:rFonts w:ascii="Times New Roman" w:eastAsia="Times New Roman" w:hAnsi="Times New Roman" w:cs="Times New Roman"/>
          <w:color w:val="000000"/>
          <w:sz w:val="24"/>
          <w:szCs w:val="24"/>
          <w:lang w:eastAsia="uk-UA"/>
        </w:rPr>
        <w:t xml:space="preserve">41. Ремонт блока чи пристрою з електронним носієм інформації, що має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проводиться в установі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установі. У разі виникнення необхідності в передачі за межі установи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p>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3" w:name="n94"/>
      <w:bookmarkEnd w:id="83"/>
      <w:r w:rsidRPr="003B7587">
        <w:rPr>
          <w:rFonts w:ascii="Times New Roman" w:eastAsia="Times New Roman" w:hAnsi="Times New Roman" w:cs="Times New Roman"/>
          <w:b/>
          <w:bCs/>
          <w:color w:val="000000"/>
          <w:sz w:val="28"/>
          <w:lang w:eastAsia="uk-UA"/>
        </w:rPr>
        <w:t>Друкування і розмноження документів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95"/>
      <w:bookmarkEnd w:id="84"/>
      <w:r w:rsidRPr="003B7587">
        <w:rPr>
          <w:rFonts w:ascii="Times New Roman" w:eastAsia="Times New Roman" w:hAnsi="Times New Roman" w:cs="Times New Roman"/>
          <w:color w:val="000000"/>
          <w:sz w:val="24"/>
          <w:szCs w:val="24"/>
          <w:lang w:eastAsia="uk-UA"/>
        </w:rPr>
        <w:t xml:space="preserve">42. Друкування і розмноження в установі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за допомогою електронно-обчислювальної та копіювально-розмножувальної техніки провадиться з урахуванням вимог законодавства у сфері захисту інформації.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96"/>
      <w:bookmarkEnd w:id="85"/>
      <w:r w:rsidRPr="003B7587">
        <w:rPr>
          <w:rFonts w:ascii="Times New Roman" w:eastAsia="Times New Roman" w:hAnsi="Times New Roman" w:cs="Times New Roman"/>
          <w:color w:val="000000"/>
          <w:sz w:val="24"/>
          <w:szCs w:val="24"/>
          <w:lang w:eastAsia="uk-UA"/>
        </w:rPr>
        <w:t>Друкування і розмноження документів з мобілізаційних питань та з питань спеціальної інформації здійснюється працівниками установи, які мають допуск до роботи з такими документами.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97"/>
      <w:bookmarkEnd w:id="86"/>
      <w:r w:rsidRPr="003B7587">
        <w:rPr>
          <w:rFonts w:ascii="Times New Roman" w:eastAsia="Times New Roman" w:hAnsi="Times New Roman" w:cs="Times New Roman"/>
          <w:color w:val="000000"/>
          <w:sz w:val="24"/>
          <w:szCs w:val="24"/>
          <w:lang w:eastAsia="uk-UA"/>
        </w:rPr>
        <w:t xml:space="preserve">43. У правому верхньому куті першої сторінки документа, що містить службову інформацію, проставляються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та номер примірника,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457"/>
        <w:gridCol w:w="4904"/>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87" w:name="n98"/>
            <w:bookmarkEnd w:id="87"/>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“Для</w:t>
            </w:r>
            <w:proofErr w:type="spellEnd"/>
            <w:r w:rsidRPr="003B7587">
              <w:rPr>
                <w:rFonts w:ascii="Times New Roman" w:eastAsia="Times New Roman" w:hAnsi="Times New Roman" w:cs="Times New Roman"/>
                <w:sz w:val="24"/>
                <w:szCs w:val="24"/>
                <w:lang w:eastAsia="uk-UA"/>
              </w:rPr>
              <w:t xml:space="preserve"> службового користування </w:t>
            </w:r>
            <w:r w:rsidRPr="003B7587">
              <w:rPr>
                <w:rFonts w:ascii="Times New Roman" w:eastAsia="Times New Roman" w:hAnsi="Times New Roman" w:cs="Times New Roman"/>
                <w:sz w:val="24"/>
                <w:szCs w:val="24"/>
                <w:lang w:eastAsia="uk-UA"/>
              </w:rPr>
              <w:br/>
              <w:t>Прим. № 3”.</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99"/>
      <w:bookmarkEnd w:id="88"/>
      <w:r w:rsidRPr="003B7587">
        <w:rPr>
          <w:rFonts w:ascii="Times New Roman" w:eastAsia="Times New Roman" w:hAnsi="Times New Roman" w:cs="Times New Roman"/>
          <w:color w:val="000000"/>
          <w:sz w:val="24"/>
          <w:szCs w:val="24"/>
          <w:lang w:eastAsia="uk-UA"/>
        </w:rPr>
        <w:t xml:space="preserve">Установа, яка є розробником документа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може зазначити на документі інформацію про заборону на розмноження (копіювання) такого документа в інших установах,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457"/>
        <w:gridCol w:w="4904"/>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89" w:name="n100"/>
            <w:bookmarkEnd w:id="89"/>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“Для</w:t>
            </w:r>
            <w:proofErr w:type="spellEnd"/>
            <w:r w:rsidRPr="003B7587">
              <w:rPr>
                <w:rFonts w:ascii="Times New Roman" w:eastAsia="Times New Roman" w:hAnsi="Times New Roman" w:cs="Times New Roman"/>
                <w:sz w:val="24"/>
                <w:szCs w:val="24"/>
                <w:lang w:eastAsia="uk-UA"/>
              </w:rPr>
              <w:t xml:space="preserve"> службового користування </w:t>
            </w:r>
            <w:r w:rsidRPr="003B7587">
              <w:rPr>
                <w:rFonts w:ascii="Times New Roman" w:eastAsia="Times New Roman" w:hAnsi="Times New Roman" w:cs="Times New Roman"/>
                <w:sz w:val="24"/>
                <w:szCs w:val="24"/>
                <w:lang w:eastAsia="uk-UA"/>
              </w:rPr>
              <w:br/>
              <w:t>Прим. № 2 </w:t>
            </w:r>
            <w:r w:rsidRPr="003B7587">
              <w:rPr>
                <w:rFonts w:ascii="Times New Roman" w:eastAsia="Times New Roman" w:hAnsi="Times New Roman" w:cs="Times New Roman"/>
                <w:sz w:val="24"/>
                <w:szCs w:val="24"/>
                <w:lang w:eastAsia="uk-UA"/>
              </w:rPr>
              <w:br/>
              <w:t xml:space="preserve">Копіюванню не </w:t>
            </w:r>
            <w:proofErr w:type="spellStart"/>
            <w:r w:rsidRPr="003B7587">
              <w:rPr>
                <w:rFonts w:ascii="Times New Roman" w:eastAsia="Times New Roman" w:hAnsi="Times New Roman" w:cs="Times New Roman"/>
                <w:sz w:val="24"/>
                <w:szCs w:val="24"/>
                <w:lang w:eastAsia="uk-UA"/>
              </w:rPr>
              <w:t>підлягає”</w:t>
            </w:r>
            <w:proofErr w:type="spellEnd"/>
            <w:r w:rsidRPr="003B7587">
              <w:rPr>
                <w:rFonts w:ascii="Times New Roman" w:eastAsia="Times New Roman" w:hAnsi="Times New Roman" w:cs="Times New Roman"/>
                <w:sz w:val="24"/>
                <w:szCs w:val="24"/>
                <w:lang w:eastAsia="uk-UA"/>
              </w:rPr>
              <w:t>.</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101"/>
      <w:bookmarkEnd w:id="90"/>
      <w:r w:rsidRPr="003B7587">
        <w:rPr>
          <w:rFonts w:ascii="Times New Roman" w:eastAsia="Times New Roman" w:hAnsi="Times New Roman" w:cs="Times New Roman"/>
          <w:color w:val="000000"/>
          <w:sz w:val="24"/>
          <w:szCs w:val="24"/>
          <w:lang w:eastAsia="uk-UA"/>
        </w:rPr>
        <w:t xml:space="preserve">Відмітки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“М”,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“СІ”, номер примірника зазначаються нижче грифа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457"/>
        <w:gridCol w:w="4904"/>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91" w:name="n102"/>
            <w:bookmarkEnd w:id="91"/>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“Для</w:t>
            </w:r>
            <w:proofErr w:type="spellEnd"/>
            <w:r w:rsidRPr="003B7587">
              <w:rPr>
                <w:rFonts w:ascii="Times New Roman" w:eastAsia="Times New Roman" w:hAnsi="Times New Roman" w:cs="Times New Roman"/>
                <w:sz w:val="24"/>
                <w:szCs w:val="24"/>
                <w:lang w:eastAsia="uk-UA"/>
              </w:rPr>
              <w:t xml:space="preserve"> службового користування </w:t>
            </w:r>
            <w:r w:rsidRPr="003B7587">
              <w:rPr>
                <w:rFonts w:ascii="Times New Roman" w:eastAsia="Times New Roman" w:hAnsi="Times New Roman" w:cs="Times New Roman"/>
                <w:sz w:val="24"/>
                <w:szCs w:val="24"/>
                <w:lang w:eastAsia="uk-UA"/>
              </w:rPr>
              <w:br/>
              <w:t>Літер “М” </w:t>
            </w:r>
            <w:r w:rsidRPr="003B7587">
              <w:rPr>
                <w:rFonts w:ascii="Times New Roman" w:eastAsia="Times New Roman" w:hAnsi="Times New Roman" w:cs="Times New Roman"/>
                <w:sz w:val="24"/>
                <w:szCs w:val="24"/>
                <w:lang w:eastAsia="uk-UA"/>
              </w:rPr>
              <w:br/>
              <w:t>Прим. № 2”</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103"/>
      <w:bookmarkEnd w:id="92"/>
      <w:r w:rsidRPr="003B7587">
        <w:rPr>
          <w:rFonts w:ascii="Times New Roman" w:eastAsia="Times New Roman" w:hAnsi="Times New Roman" w:cs="Times New Roman"/>
          <w:color w:val="000000"/>
          <w:sz w:val="24"/>
          <w:szCs w:val="24"/>
          <w:lang w:eastAsia="uk-UA"/>
        </w:rPr>
        <w:t>або</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457"/>
        <w:gridCol w:w="4904"/>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93" w:name="n104"/>
            <w:bookmarkEnd w:id="93"/>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“Для</w:t>
            </w:r>
            <w:proofErr w:type="spellEnd"/>
            <w:r w:rsidRPr="003B7587">
              <w:rPr>
                <w:rFonts w:ascii="Times New Roman" w:eastAsia="Times New Roman" w:hAnsi="Times New Roman" w:cs="Times New Roman"/>
                <w:sz w:val="24"/>
                <w:szCs w:val="24"/>
                <w:lang w:eastAsia="uk-UA"/>
              </w:rPr>
              <w:t xml:space="preserve"> службового користування </w:t>
            </w:r>
            <w:r w:rsidRPr="003B7587">
              <w:rPr>
                <w:rFonts w:ascii="Times New Roman" w:eastAsia="Times New Roman" w:hAnsi="Times New Roman" w:cs="Times New Roman"/>
                <w:sz w:val="24"/>
                <w:szCs w:val="24"/>
                <w:lang w:eastAsia="uk-UA"/>
              </w:rPr>
              <w:br/>
              <w:t>Літер “К” </w:t>
            </w:r>
            <w:r w:rsidRPr="003B7587">
              <w:rPr>
                <w:rFonts w:ascii="Times New Roman" w:eastAsia="Times New Roman" w:hAnsi="Times New Roman" w:cs="Times New Roman"/>
                <w:sz w:val="24"/>
                <w:szCs w:val="24"/>
                <w:lang w:eastAsia="uk-UA"/>
              </w:rPr>
              <w:br/>
              <w:t>Прим. № 2”,</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105"/>
      <w:bookmarkEnd w:id="94"/>
      <w:r w:rsidRPr="003B7587">
        <w:rPr>
          <w:rFonts w:ascii="Times New Roman" w:eastAsia="Times New Roman" w:hAnsi="Times New Roman" w:cs="Times New Roman"/>
          <w:color w:val="000000"/>
          <w:sz w:val="24"/>
          <w:szCs w:val="24"/>
          <w:lang w:eastAsia="uk-UA"/>
        </w:rPr>
        <w:t>або</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457"/>
        <w:gridCol w:w="4904"/>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95" w:name="n106"/>
            <w:bookmarkEnd w:id="95"/>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“Для</w:t>
            </w:r>
            <w:proofErr w:type="spellEnd"/>
            <w:r w:rsidRPr="003B7587">
              <w:rPr>
                <w:rFonts w:ascii="Times New Roman" w:eastAsia="Times New Roman" w:hAnsi="Times New Roman" w:cs="Times New Roman"/>
                <w:sz w:val="24"/>
                <w:szCs w:val="24"/>
                <w:lang w:eastAsia="uk-UA"/>
              </w:rPr>
              <w:t xml:space="preserve"> службового користування </w:t>
            </w:r>
            <w:r w:rsidRPr="003B7587">
              <w:rPr>
                <w:rFonts w:ascii="Times New Roman" w:eastAsia="Times New Roman" w:hAnsi="Times New Roman" w:cs="Times New Roman"/>
                <w:sz w:val="24"/>
                <w:szCs w:val="24"/>
                <w:lang w:eastAsia="uk-UA"/>
              </w:rPr>
              <w:br/>
              <w:t>“СІ” </w:t>
            </w:r>
            <w:r w:rsidRPr="003B7587">
              <w:rPr>
                <w:rFonts w:ascii="Times New Roman" w:eastAsia="Times New Roman" w:hAnsi="Times New Roman" w:cs="Times New Roman"/>
                <w:sz w:val="24"/>
                <w:szCs w:val="24"/>
                <w:lang w:eastAsia="uk-UA"/>
              </w:rPr>
              <w:br/>
              <w:t>Прим. № 2”.</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107"/>
      <w:bookmarkEnd w:id="96"/>
      <w:r w:rsidRPr="003B7587">
        <w:rPr>
          <w:rFonts w:ascii="Times New Roman" w:eastAsia="Times New Roman" w:hAnsi="Times New Roman" w:cs="Times New Roman"/>
          <w:color w:val="000000"/>
          <w:sz w:val="24"/>
          <w:szCs w:val="24"/>
          <w:lang w:eastAsia="uk-UA"/>
        </w:rPr>
        <w:t xml:space="preserve">44. На першій сторінці кожного додатка до документа, що містить службову інформацію, вище інших відміток проставляється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317"/>
        <w:gridCol w:w="5044"/>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97" w:name="n108"/>
            <w:bookmarkEnd w:id="97"/>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after="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“Для</w:t>
            </w:r>
            <w:proofErr w:type="spellEnd"/>
            <w:r w:rsidRPr="003B7587">
              <w:rPr>
                <w:rFonts w:ascii="Times New Roman" w:eastAsia="Times New Roman" w:hAnsi="Times New Roman" w:cs="Times New Roman"/>
                <w:sz w:val="24"/>
                <w:szCs w:val="24"/>
                <w:lang w:eastAsia="uk-UA"/>
              </w:rPr>
              <w:t xml:space="preserve"> службового користування </w:t>
            </w:r>
            <w:r w:rsidRPr="003B7587">
              <w:rPr>
                <w:rFonts w:ascii="Times New Roman" w:eastAsia="Times New Roman" w:hAnsi="Times New Roman" w:cs="Times New Roman"/>
                <w:sz w:val="24"/>
                <w:szCs w:val="24"/>
                <w:lang w:eastAsia="uk-UA"/>
              </w:rPr>
              <w:br/>
              <w:t>Прим. № 4 </w:t>
            </w:r>
            <w:r w:rsidRPr="003B7587">
              <w:rPr>
                <w:rFonts w:ascii="Times New Roman" w:eastAsia="Times New Roman" w:hAnsi="Times New Roman" w:cs="Times New Roman"/>
                <w:sz w:val="24"/>
                <w:szCs w:val="24"/>
                <w:lang w:eastAsia="uk-UA"/>
              </w:rPr>
              <w:br/>
              <w:t>Додаток до наказу </w:t>
            </w:r>
            <w:r w:rsidRPr="003B7587">
              <w:rPr>
                <w:rFonts w:ascii="Times New Roman" w:eastAsia="Times New Roman" w:hAnsi="Times New Roman" w:cs="Times New Roman"/>
                <w:sz w:val="24"/>
                <w:szCs w:val="24"/>
                <w:lang w:eastAsia="uk-UA"/>
              </w:rPr>
              <w:br/>
              <w:t>__________________ </w:t>
            </w:r>
            <w:r w:rsidRPr="003B7587">
              <w:rPr>
                <w:rFonts w:ascii="Times New Roman" w:eastAsia="Times New Roman" w:hAnsi="Times New Roman" w:cs="Times New Roman"/>
                <w:sz w:val="24"/>
                <w:szCs w:val="24"/>
                <w:lang w:eastAsia="uk-UA"/>
              </w:rPr>
              <w:br/>
            </w:r>
            <w:r w:rsidRPr="003B7587">
              <w:rPr>
                <w:rFonts w:ascii="Times New Roman" w:eastAsia="Times New Roman" w:hAnsi="Times New Roman" w:cs="Times New Roman"/>
                <w:color w:val="000000"/>
                <w:sz w:val="20"/>
                <w:lang w:eastAsia="uk-UA"/>
              </w:rPr>
              <w:t>(найменування установи)</w:t>
            </w:r>
            <w:r w:rsidRPr="003B7587">
              <w:rPr>
                <w:rFonts w:ascii="Times New Roman" w:eastAsia="Times New Roman" w:hAnsi="Times New Roman" w:cs="Times New Roman"/>
                <w:sz w:val="24"/>
                <w:szCs w:val="24"/>
                <w:lang w:eastAsia="uk-UA"/>
              </w:rPr>
              <w:t> </w:t>
            </w:r>
            <w:r w:rsidRPr="003B7587">
              <w:rPr>
                <w:rFonts w:ascii="Times New Roman" w:eastAsia="Times New Roman" w:hAnsi="Times New Roman" w:cs="Times New Roman"/>
                <w:sz w:val="24"/>
                <w:szCs w:val="24"/>
                <w:lang w:eastAsia="uk-UA"/>
              </w:rPr>
              <w:br/>
              <w:t>___ ______ 20___ р. №____”.</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109"/>
      <w:bookmarkEnd w:id="98"/>
      <w:r w:rsidRPr="003B7587">
        <w:rPr>
          <w:rFonts w:ascii="Times New Roman" w:eastAsia="Times New Roman" w:hAnsi="Times New Roman" w:cs="Times New Roman"/>
          <w:color w:val="000000"/>
          <w:sz w:val="24"/>
          <w:szCs w:val="24"/>
          <w:lang w:eastAsia="uk-UA"/>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38"/>
        <w:gridCol w:w="1583"/>
        <w:gridCol w:w="7440"/>
      </w:tblGrid>
      <w:tr w:rsidR="003B7587" w:rsidRPr="003B7587" w:rsidTr="003B7587">
        <w:tc>
          <w:tcPr>
            <w:tcW w:w="51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after="0" w:line="240" w:lineRule="auto"/>
              <w:rPr>
                <w:rFonts w:ascii="Times New Roman" w:eastAsia="Times New Roman" w:hAnsi="Times New Roman" w:cs="Times New Roman"/>
                <w:sz w:val="24"/>
                <w:szCs w:val="24"/>
                <w:lang w:eastAsia="uk-UA"/>
              </w:rPr>
            </w:pPr>
            <w:bookmarkStart w:id="99" w:name="n110"/>
            <w:bookmarkEnd w:id="99"/>
          </w:p>
        </w:tc>
        <w:tc>
          <w:tcPr>
            <w:tcW w:w="1875"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“Додаток</w:t>
            </w:r>
            <w:proofErr w:type="spellEnd"/>
            <w:r w:rsidRPr="003B7587">
              <w:rPr>
                <w:rFonts w:ascii="Times New Roman" w:eastAsia="Times New Roman" w:hAnsi="Times New Roman" w:cs="Times New Roman"/>
                <w:sz w:val="24"/>
                <w:szCs w:val="24"/>
                <w:lang w:eastAsia="uk-UA"/>
              </w:rPr>
              <w:t>:</w:t>
            </w:r>
          </w:p>
        </w:tc>
        <w:tc>
          <w:tcPr>
            <w:tcW w:w="10605"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довідка про виконання плану заходів із впровадження нових видів продукції від 14 серпня 2016 р. № 01-25/52 ДСК на 5 арк., прим. № 2.”.</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111"/>
      <w:bookmarkEnd w:id="100"/>
      <w:r w:rsidRPr="003B7587">
        <w:rPr>
          <w:rFonts w:ascii="Times New Roman" w:eastAsia="Times New Roman" w:hAnsi="Times New Roman" w:cs="Times New Roman"/>
          <w:color w:val="000000"/>
          <w:sz w:val="24"/>
          <w:szCs w:val="24"/>
          <w:lang w:eastAsia="uk-UA"/>
        </w:rPr>
        <w:t xml:space="preserve">Якщо інформація з обмеженим доступом міститься тільки у додатку до документа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під таким грифом ставиться позначка “(без додатка - відкрита інформація)”,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457"/>
        <w:gridCol w:w="4904"/>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101" w:name="n112"/>
            <w:bookmarkEnd w:id="101"/>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“Для</w:t>
            </w:r>
            <w:proofErr w:type="spellEnd"/>
            <w:r w:rsidRPr="003B7587">
              <w:rPr>
                <w:rFonts w:ascii="Times New Roman" w:eastAsia="Times New Roman" w:hAnsi="Times New Roman" w:cs="Times New Roman"/>
                <w:sz w:val="24"/>
                <w:szCs w:val="24"/>
                <w:lang w:eastAsia="uk-UA"/>
              </w:rPr>
              <w:t xml:space="preserve"> службового користування </w:t>
            </w:r>
            <w:r w:rsidRPr="003B7587">
              <w:rPr>
                <w:rFonts w:ascii="Times New Roman" w:eastAsia="Times New Roman" w:hAnsi="Times New Roman" w:cs="Times New Roman"/>
                <w:sz w:val="24"/>
                <w:szCs w:val="24"/>
                <w:lang w:eastAsia="uk-UA"/>
              </w:rPr>
              <w:br/>
              <w:t>(без додатка - відкрита інформація) </w:t>
            </w:r>
            <w:r w:rsidRPr="003B7587">
              <w:rPr>
                <w:rFonts w:ascii="Times New Roman" w:eastAsia="Times New Roman" w:hAnsi="Times New Roman" w:cs="Times New Roman"/>
                <w:sz w:val="24"/>
                <w:szCs w:val="24"/>
                <w:lang w:eastAsia="uk-UA"/>
              </w:rPr>
              <w:br/>
              <w:t>Прим. № 1”.</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13"/>
      <w:bookmarkEnd w:id="102"/>
      <w:r w:rsidRPr="003B7587">
        <w:rPr>
          <w:rFonts w:ascii="Times New Roman" w:eastAsia="Times New Roman" w:hAnsi="Times New Roman" w:cs="Times New Roman"/>
          <w:color w:val="000000"/>
          <w:sz w:val="24"/>
          <w:szCs w:val="24"/>
          <w:lang w:eastAsia="uk-UA"/>
        </w:rPr>
        <w:t xml:space="preserve">45. У друкованих виданнях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і номер примірника зазначаються на обкладинці та на титульному аркуші видання. Якщо видання складається з кількох частин, такий гриф зазначається на кожній його частині, що містить службову інформацію.</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14"/>
      <w:bookmarkEnd w:id="103"/>
      <w:r w:rsidRPr="003B7587">
        <w:rPr>
          <w:rFonts w:ascii="Times New Roman" w:eastAsia="Times New Roman" w:hAnsi="Times New Roman" w:cs="Times New Roman"/>
          <w:color w:val="000000"/>
          <w:sz w:val="24"/>
          <w:szCs w:val="24"/>
          <w:lang w:eastAsia="uk-UA"/>
        </w:rPr>
        <w:t>46. На зворотному боці останнього аркуша примірника документа, що залишається у справі установи,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установи або реквізити акта комісії з питань роботи із 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459"/>
        <w:gridCol w:w="4902"/>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104" w:name="n115"/>
            <w:bookmarkEnd w:id="104"/>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“Надруковано</w:t>
            </w:r>
            <w:proofErr w:type="spellEnd"/>
            <w:r w:rsidRPr="003B7587">
              <w:rPr>
                <w:rFonts w:ascii="Times New Roman" w:eastAsia="Times New Roman" w:hAnsi="Times New Roman" w:cs="Times New Roman"/>
                <w:sz w:val="24"/>
                <w:szCs w:val="24"/>
                <w:lang w:eastAsia="uk-UA"/>
              </w:rPr>
              <w:t xml:space="preserve"> три примірники. </w:t>
            </w:r>
            <w:r w:rsidRPr="003B7587">
              <w:rPr>
                <w:rFonts w:ascii="Times New Roman" w:eastAsia="Times New Roman" w:hAnsi="Times New Roman" w:cs="Times New Roman"/>
                <w:sz w:val="24"/>
                <w:szCs w:val="24"/>
                <w:lang w:eastAsia="uk-UA"/>
              </w:rPr>
              <w:br/>
              <w:t>Прим. № 1 - Мін’юсту </w:t>
            </w:r>
            <w:r w:rsidRPr="003B7587">
              <w:rPr>
                <w:rFonts w:ascii="Times New Roman" w:eastAsia="Times New Roman" w:hAnsi="Times New Roman" w:cs="Times New Roman"/>
                <w:sz w:val="24"/>
                <w:szCs w:val="24"/>
                <w:lang w:eastAsia="uk-UA"/>
              </w:rPr>
              <w:br/>
              <w:t>Прим. № 2 - Мінфіну </w:t>
            </w:r>
            <w:r w:rsidRPr="003B7587">
              <w:rPr>
                <w:rFonts w:ascii="Times New Roman" w:eastAsia="Times New Roman" w:hAnsi="Times New Roman" w:cs="Times New Roman"/>
                <w:sz w:val="24"/>
                <w:szCs w:val="24"/>
                <w:lang w:eastAsia="uk-UA"/>
              </w:rPr>
              <w:br/>
              <w:t>Прим. № 3 - до справи № 02-10 </w:t>
            </w:r>
            <w:r w:rsidRPr="003B7587">
              <w:rPr>
                <w:rFonts w:ascii="Times New Roman" w:eastAsia="Times New Roman" w:hAnsi="Times New Roman" w:cs="Times New Roman"/>
                <w:sz w:val="24"/>
                <w:szCs w:val="24"/>
                <w:lang w:eastAsia="uk-UA"/>
              </w:rPr>
              <w:br/>
              <w:t>Пункт 3.7 переліку відомостей </w:t>
            </w:r>
            <w:r w:rsidRPr="003B7587">
              <w:rPr>
                <w:rFonts w:ascii="Times New Roman" w:eastAsia="Times New Roman" w:hAnsi="Times New Roman" w:cs="Times New Roman"/>
                <w:sz w:val="24"/>
                <w:szCs w:val="24"/>
                <w:lang w:eastAsia="uk-UA"/>
              </w:rPr>
              <w:br/>
              <w:t>АРМ інвентарний номер 5”.</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16"/>
      <w:bookmarkEnd w:id="105"/>
      <w:r w:rsidRPr="003B7587">
        <w:rPr>
          <w:rFonts w:ascii="Times New Roman" w:eastAsia="Times New Roman" w:hAnsi="Times New Roman" w:cs="Times New Roman"/>
          <w:color w:val="000000"/>
          <w:sz w:val="24"/>
          <w:szCs w:val="24"/>
          <w:lang w:eastAsia="uk-UA"/>
        </w:rPr>
        <w:t>47.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26"/>
        <w:gridCol w:w="4835"/>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106" w:name="n117"/>
            <w:bookmarkEnd w:id="106"/>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“Прим</w:t>
            </w:r>
            <w:proofErr w:type="spellEnd"/>
            <w:r w:rsidRPr="003B7587">
              <w:rPr>
                <w:rFonts w:ascii="Times New Roman" w:eastAsia="Times New Roman" w:hAnsi="Times New Roman" w:cs="Times New Roman"/>
                <w:sz w:val="24"/>
                <w:szCs w:val="24"/>
                <w:lang w:eastAsia="uk-UA"/>
              </w:rPr>
              <w:t>. № 1-8 - за списком на розсилку; </w:t>
            </w:r>
            <w:r w:rsidRPr="003B7587">
              <w:rPr>
                <w:rFonts w:ascii="Times New Roman" w:eastAsia="Times New Roman" w:hAnsi="Times New Roman" w:cs="Times New Roman"/>
                <w:sz w:val="24"/>
                <w:szCs w:val="24"/>
                <w:lang w:eastAsia="uk-UA"/>
              </w:rPr>
              <w:br/>
              <w:t>Прим. № 9 - до справи № 02-10”.</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18"/>
      <w:bookmarkEnd w:id="107"/>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19"/>
      <w:bookmarkEnd w:id="108"/>
      <w:r w:rsidRPr="003B7587">
        <w:rPr>
          <w:rFonts w:ascii="Times New Roman" w:eastAsia="Times New Roman" w:hAnsi="Times New Roman" w:cs="Times New Roman"/>
          <w:color w:val="000000"/>
          <w:sz w:val="24"/>
          <w:szCs w:val="24"/>
          <w:lang w:eastAsia="uk-UA"/>
        </w:rPr>
        <w:t>48. На кожному примірнику вихідного документа та додатках до нього на лицьовому боці в нижньому лівому куті останнього аркуша зазначаються прізвище (прізвище, ім’я, по батькові) виконавця та номер його службового телефону,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12"/>
        <w:gridCol w:w="4849"/>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109" w:name="n120"/>
            <w:bookmarkEnd w:id="109"/>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“Марченко</w:t>
            </w:r>
            <w:proofErr w:type="spellEnd"/>
            <w:r w:rsidRPr="003B7587">
              <w:rPr>
                <w:rFonts w:ascii="Times New Roman" w:eastAsia="Times New Roman" w:hAnsi="Times New Roman" w:cs="Times New Roman"/>
                <w:sz w:val="24"/>
                <w:szCs w:val="24"/>
                <w:lang w:eastAsia="uk-UA"/>
              </w:rPr>
              <w:t xml:space="preserve"> 255 55 </w:t>
            </w:r>
            <w:proofErr w:type="spellStart"/>
            <w:r w:rsidRPr="003B7587">
              <w:rPr>
                <w:rFonts w:ascii="Times New Roman" w:eastAsia="Times New Roman" w:hAnsi="Times New Roman" w:cs="Times New Roman"/>
                <w:sz w:val="24"/>
                <w:szCs w:val="24"/>
                <w:lang w:eastAsia="uk-UA"/>
              </w:rPr>
              <w:t>55</w:t>
            </w:r>
            <w:proofErr w:type="spellEnd"/>
            <w:r w:rsidRPr="003B7587">
              <w:rPr>
                <w:rFonts w:ascii="Times New Roman" w:eastAsia="Times New Roman" w:hAnsi="Times New Roman" w:cs="Times New Roman"/>
                <w:sz w:val="24"/>
                <w:szCs w:val="24"/>
                <w:lang w:eastAsia="uk-UA"/>
              </w:rPr>
              <w:t>”</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21"/>
      <w:bookmarkEnd w:id="110"/>
      <w:r w:rsidRPr="003B7587">
        <w:rPr>
          <w:rFonts w:ascii="Times New Roman" w:eastAsia="Times New Roman" w:hAnsi="Times New Roman" w:cs="Times New Roman"/>
          <w:color w:val="000000"/>
          <w:sz w:val="24"/>
          <w:szCs w:val="24"/>
          <w:lang w:eastAsia="uk-UA"/>
        </w:rPr>
        <w:t>або</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00"/>
        <w:gridCol w:w="4861"/>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111" w:name="n122"/>
            <w:bookmarkEnd w:id="111"/>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“Марченко</w:t>
            </w:r>
            <w:proofErr w:type="spellEnd"/>
            <w:r w:rsidRPr="003B7587">
              <w:rPr>
                <w:rFonts w:ascii="Times New Roman" w:eastAsia="Times New Roman" w:hAnsi="Times New Roman" w:cs="Times New Roman"/>
                <w:sz w:val="24"/>
                <w:szCs w:val="24"/>
                <w:lang w:eastAsia="uk-UA"/>
              </w:rPr>
              <w:t xml:space="preserve"> Петро Васильович 255 55 </w:t>
            </w:r>
            <w:proofErr w:type="spellStart"/>
            <w:r w:rsidRPr="003B7587">
              <w:rPr>
                <w:rFonts w:ascii="Times New Roman" w:eastAsia="Times New Roman" w:hAnsi="Times New Roman" w:cs="Times New Roman"/>
                <w:sz w:val="24"/>
                <w:szCs w:val="24"/>
                <w:lang w:eastAsia="uk-UA"/>
              </w:rPr>
              <w:t>55</w:t>
            </w:r>
            <w:proofErr w:type="spellEnd"/>
            <w:r w:rsidRPr="003B7587">
              <w:rPr>
                <w:rFonts w:ascii="Times New Roman" w:eastAsia="Times New Roman" w:hAnsi="Times New Roman" w:cs="Times New Roman"/>
                <w:sz w:val="24"/>
                <w:szCs w:val="24"/>
                <w:lang w:eastAsia="uk-UA"/>
              </w:rPr>
              <w:t>”.</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23"/>
      <w:bookmarkEnd w:id="112"/>
      <w:r w:rsidRPr="003B7587">
        <w:rPr>
          <w:rFonts w:ascii="Times New Roman" w:eastAsia="Times New Roman" w:hAnsi="Times New Roman" w:cs="Times New Roman"/>
          <w:color w:val="000000"/>
          <w:sz w:val="24"/>
          <w:szCs w:val="24"/>
          <w:lang w:eastAsia="uk-UA"/>
        </w:rPr>
        <w:t xml:space="preserve">49. Після реєстрації створеного документа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24"/>
      <w:bookmarkEnd w:id="113"/>
      <w:r w:rsidRPr="003B7587">
        <w:rPr>
          <w:rFonts w:ascii="Times New Roman" w:eastAsia="Times New Roman" w:hAnsi="Times New Roman" w:cs="Times New Roman"/>
          <w:color w:val="000000"/>
          <w:sz w:val="24"/>
          <w:szCs w:val="24"/>
          <w:lang w:eastAsia="uk-UA"/>
        </w:rPr>
        <w:t xml:space="preserve">50. Розмноження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здійснюється службою діловодства або іншим структурним підрозділом, визначеним розпорядчим документом установи, з дозволу керівника установи (його заступника) за умови оформлення замовлення за формою згідно з </w:t>
      </w:r>
      <w:hyperlink r:id="rId19" w:anchor="n300" w:history="1">
        <w:r w:rsidRPr="003B7587">
          <w:rPr>
            <w:rFonts w:ascii="Times New Roman" w:eastAsia="Times New Roman" w:hAnsi="Times New Roman" w:cs="Times New Roman"/>
            <w:color w:val="006600"/>
            <w:sz w:val="24"/>
            <w:szCs w:val="24"/>
            <w:u w:val="single"/>
            <w:lang w:eastAsia="uk-UA"/>
          </w:rPr>
          <w:t>додатком 8</w:t>
        </w:r>
      </w:hyperlink>
      <w:r w:rsidRPr="003B7587">
        <w:rPr>
          <w:rFonts w:ascii="Times New Roman" w:eastAsia="Times New Roman" w:hAnsi="Times New Roman" w:cs="Times New Roman"/>
          <w:color w:val="000000"/>
          <w:sz w:val="24"/>
          <w:szCs w:val="24"/>
          <w:lang w:eastAsia="uk-UA"/>
        </w:rPr>
        <w:t> або відповідно до резолюції керівника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25"/>
      <w:bookmarkEnd w:id="114"/>
      <w:r w:rsidRPr="003B7587">
        <w:rPr>
          <w:rFonts w:ascii="Times New Roman" w:eastAsia="Times New Roman" w:hAnsi="Times New Roman" w:cs="Times New Roman"/>
          <w:color w:val="000000"/>
          <w:sz w:val="24"/>
          <w:szCs w:val="24"/>
          <w:lang w:eastAsia="uk-UA"/>
        </w:rPr>
        <w:t>Керівник установи 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26"/>
      <w:bookmarkEnd w:id="115"/>
      <w:r w:rsidRPr="003B7587">
        <w:rPr>
          <w:rFonts w:ascii="Times New Roman" w:eastAsia="Times New Roman" w:hAnsi="Times New Roman" w:cs="Times New Roman"/>
          <w:color w:val="000000"/>
          <w:sz w:val="24"/>
          <w:szCs w:val="24"/>
          <w:lang w:eastAsia="uk-UA"/>
        </w:rPr>
        <w:t>51. На кожному примірнику розмноженого документа від руки проставляється номер примірника.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27"/>
      <w:bookmarkEnd w:id="116"/>
      <w:r w:rsidRPr="003B7587">
        <w:rPr>
          <w:rFonts w:ascii="Times New Roman" w:eastAsia="Times New Roman" w:hAnsi="Times New Roman" w:cs="Times New Roman"/>
          <w:color w:val="000000"/>
          <w:sz w:val="24"/>
          <w:szCs w:val="24"/>
          <w:lang w:eastAsia="uk-UA"/>
        </w:rPr>
        <w:t xml:space="preserve">52. Документ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одержаний від іншої установи для опрацювання одночасно в кількох структурних підрозділах, копіюється у визначеному пунктом 50 цієї Інструкції порядку, якщо установа, яка є розробником документа, не встановила заборону на його розмноження.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28"/>
      <w:bookmarkEnd w:id="117"/>
      <w:r w:rsidRPr="003B7587">
        <w:rPr>
          <w:rFonts w:ascii="Times New Roman" w:eastAsia="Times New Roman" w:hAnsi="Times New Roman" w:cs="Times New Roman"/>
          <w:color w:val="000000"/>
          <w:sz w:val="24"/>
          <w:szCs w:val="24"/>
          <w:lang w:eastAsia="uk-UA"/>
        </w:rPr>
        <w:t>53. Облік розмножених документів, що містять службову інформацію, ведеться в журналі за формою згідно з</w:t>
      </w:r>
      <w:hyperlink r:id="rId20" w:anchor="n302" w:history="1">
        <w:r w:rsidRPr="003B7587">
          <w:rPr>
            <w:rFonts w:ascii="Times New Roman" w:eastAsia="Times New Roman" w:hAnsi="Times New Roman" w:cs="Times New Roman"/>
            <w:color w:val="006600"/>
            <w:sz w:val="24"/>
            <w:szCs w:val="24"/>
            <w:u w:val="single"/>
            <w:lang w:eastAsia="uk-UA"/>
          </w:rPr>
          <w:t> додатком 9</w:t>
        </w:r>
      </w:hyperlink>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18" w:name="n129"/>
      <w:bookmarkEnd w:id="118"/>
      <w:r w:rsidRPr="003B7587">
        <w:rPr>
          <w:rFonts w:ascii="Times New Roman" w:eastAsia="Times New Roman" w:hAnsi="Times New Roman" w:cs="Times New Roman"/>
          <w:b/>
          <w:bCs/>
          <w:color w:val="000000"/>
          <w:sz w:val="28"/>
          <w:lang w:eastAsia="uk-UA"/>
        </w:rPr>
        <w:t>Надсилання документів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30"/>
      <w:bookmarkEnd w:id="119"/>
      <w:r w:rsidRPr="003B7587">
        <w:rPr>
          <w:rFonts w:ascii="Times New Roman" w:eastAsia="Times New Roman" w:hAnsi="Times New Roman" w:cs="Times New Roman"/>
          <w:color w:val="000000"/>
          <w:sz w:val="24"/>
          <w:szCs w:val="24"/>
          <w:lang w:eastAsia="uk-UA"/>
        </w:rPr>
        <w:t xml:space="preserve">54. Надсилання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іншим установам у межах України здійснюється рекомендованим поштовим відправленням або кур’єрською службою установи (кур’єрами), підрозділами урядового фельд’єгерського зв’язку, підрозділами органів спеціального зв’язку.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31"/>
      <w:bookmarkEnd w:id="120"/>
      <w:r w:rsidRPr="003B7587">
        <w:rPr>
          <w:rFonts w:ascii="Times New Roman" w:eastAsia="Times New Roman" w:hAnsi="Times New Roman" w:cs="Times New Roman"/>
          <w:color w:val="000000"/>
          <w:sz w:val="24"/>
          <w:szCs w:val="24"/>
          <w:lang w:eastAsia="uk-UA"/>
        </w:rPr>
        <w:t xml:space="preserve">У разі надсилання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за допомогою підрозділів урядового фельд’єгерського зв’язку або органів спеціального зв’язку оформлення конвертів (</w:t>
      </w:r>
      <w:proofErr w:type="spellStart"/>
      <w:r w:rsidRPr="003B7587">
        <w:rPr>
          <w:rFonts w:ascii="Times New Roman" w:eastAsia="Times New Roman" w:hAnsi="Times New Roman" w:cs="Times New Roman"/>
          <w:color w:val="000000"/>
          <w:sz w:val="24"/>
          <w:szCs w:val="24"/>
          <w:lang w:eastAsia="uk-UA"/>
        </w:rPr>
        <w:t>паковань</w:t>
      </w:r>
      <w:proofErr w:type="spellEnd"/>
      <w:r w:rsidRPr="003B7587">
        <w:rPr>
          <w:rFonts w:ascii="Times New Roman" w:eastAsia="Times New Roman" w:hAnsi="Times New Roman" w:cs="Times New Roman"/>
          <w:color w:val="000000"/>
          <w:sz w:val="24"/>
          <w:szCs w:val="24"/>
          <w:lang w:eastAsia="uk-UA"/>
        </w:rPr>
        <w:t>) повинне відповідати вимогам нормативно-правових актів, що регулюють діяльність зазначених підрозділів.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32"/>
      <w:bookmarkEnd w:id="121"/>
      <w:r w:rsidRPr="003B7587">
        <w:rPr>
          <w:rFonts w:ascii="Times New Roman" w:eastAsia="Times New Roman" w:hAnsi="Times New Roman" w:cs="Times New Roman"/>
          <w:color w:val="000000"/>
          <w:sz w:val="24"/>
          <w:szCs w:val="24"/>
          <w:lang w:eastAsia="uk-UA"/>
        </w:rPr>
        <w:t>Надсилання конвертів (</w:t>
      </w:r>
      <w:proofErr w:type="spellStart"/>
      <w:r w:rsidRPr="003B7587">
        <w:rPr>
          <w:rFonts w:ascii="Times New Roman" w:eastAsia="Times New Roman" w:hAnsi="Times New Roman" w:cs="Times New Roman"/>
          <w:color w:val="000000"/>
          <w:sz w:val="24"/>
          <w:szCs w:val="24"/>
          <w:lang w:eastAsia="uk-UA"/>
        </w:rPr>
        <w:t>паковань</w:t>
      </w:r>
      <w:proofErr w:type="spellEnd"/>
      <w:r w:rsidRPr="003B7587">
        <w:rPr>
          <w:rFonts w:ascii="Times New Roman" w:eastAsia="Times New Roman" w:hAnsi="Times New Roman" w:cs="Times New Roman"/>
          <w:color w:val="000000"/>
          <w:sz w:val="24"/>
          <w:szCs w:val="24"/>
          <w:lang w:eastAsia="uk-UA"/>
        </w:rPr>
        <w:t xml:space="preserve">) з відмітками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та “СІ” в межах України здійснюється за допомогою підрозділів урядового фельд’єгерського зв’язку, органів спеціального зв’язку або відомчого фельд’єгерського зв’язку.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33"/>
      <w:bookmarkEnd w:id="122"/>
      <w:r w:rsidRPr="003B7587">
        <w:rPr>
          <w:rFonts w:ascii="Times New Roman" w:eastAsia="Times New Roman" w:hAnsi="Times New Roman" w:cs="Times New Roman"/>
          <w:color w:val="000000"/>
          <w:sz w:val="24"/>
          <w:szCs w:val="24"/>
          <w:lang w:eastAsia="uk-UA"/>
        </w:rPr>
        <w:t xml:space="preserve">Надсилання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за кордон здійснюється відповідно до законодавства. Конверти (</w:t>
      </w:r>
      <w:proofErr w:type="spellStart"/>
      <w:r w:rsidRPr="003B7587">
        <w:rPr>
          <w:rFonts w:ascii="Times New Roman" w:eastAsia="Times New Roman" w:hAnsi="Times New Roman" w:cs="Times New Roman"/>
          <w:color w:val="000000"/>
          <w:sz w:val="24"/>
          <w:szCs w:val="24"/>
          <w:lang w:eastAsia="uk-UA"/>
        </w:rPr>
        <w:t>паковання</w:t>
      </w:r>
      <w:proofErr w:type="spellEnd"/>
      <w:r w:rsidRPr="003B7587">
        <w:rPr>
          <w:rFonts w:ascii="Times New Roman" w:eastAsia="Times New Roman" w:hAnsi="Times New Roman" w:cs="Times New Roman"/>
          <w:color w:val="000000"/>
          <w:sz w:val="24"/>
          <w:szCs w:val="24"/>
          <w:lang w:eastAsia="uk-UA"/>
        </w:rPr>
        <w:t xml:space="preserve">) з відміткою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які адресовані закордонним дипломатичним установам України, надсилаються за допомогою підрозділів урядового фельд’єгерського зв’язку.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34"/>
      <w:bookmarkEnd w:id="123"/>
      <w:r w:rsidRPr="003B7587">
        <w:rPr>
          <w:rFonts w:ascii="Times New Roman" w:eastAsia="Times New Roman" w:hAnsi="Times New Roman" w:cs="Times New Roman"/>
          <w:color w:val="000000"/>
          <w:sz w:val="24"/>
          <w:szCs w:val="24"/>
          <w:lang w:eastAsia="uk-UA"/>
        </w:rPr>
        <w:t xml:space="preserve">Передача службової інформації (надсилання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35"/>
      <w:bookmarkEnd w:id="124"/>
      <w:r w:rsidRPr="003B7587">
        <w:rPr>
          <w:rFonts w:ascii="Times New Roman" w:eastAsia="Times New Roman" w:hAnsi="Times New Roman" w:cs="Times New Roman"/>
          <w:color w:val="000000"/>
          <w:sz w:val="24"/>
          <w:szCs w:val="24"/>
          <w:lang w:eastAsia="uk-UA"/>
        </w:rPr>
        <w:t xml:space="preserve">55. Електронні носії інформації та документи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що підлягають поверненню, обов’язково надсилаються до установи із супровідним листом.</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36"/>
      <w:bookmarkEnd w:id="125"/>
      <w:r w:rsidRPr="003B7587">
        <w:rPr>
          <w:rFonts w:ascii="Times New Roman" w:eastAsia="Times New Roman" w:hAnsi="Times New Roman" w:cs="Times New Roman"/>
          <w:color w:val="000000"/>
          <w:sz w:val="24"/>
          <w:szCs w:val="24"/>
          <w:lang w:eastAsia="uk-UA"/>
        </w:rPr>
        <w:t xml:space="preserve">Видання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надсилаються іншим установам разом із супровідним листом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в якому зазначаються назви (автори) видань, реєстраційні індекси, кількість та номери примірників з урахуванням вимог </w:t>
      </w:r>
      <w:hyperlink r:id="rId21" w:anchor="n107" w:history="1">
        <w:r w:rsidRPr="003B7587">
          <w:rPr>
            <w:rFonts w:ascii="Times New Roman" w:eastAsia="Times New Roman" w:hAnsi="Times New Roman" w:cs="Times New Roman"/>
            <w:color w:val="006600"/>
            <w:sz w:val="24"/>
            <w:szCs w:val="24"/>
            <w:u w:val="single"/>
            <w:lang w:eastAsia="uk-UA"/>
          </w:rPr>
          <w:t>пункту 44</w:t>
        </w:r>
      </w:hyperlink>
      <w:r w:rsidRPr="003B7587">
        <w:rPr>
          <w:rFonts w:ascii="Times New Roman" w:eastAsia="Times New Roman" w:hAnsi="Times New Roman" w:cs="Times New Roman"/>
          <w:color w:val="000000"/>
          <w:sz w:val="24"/>
          <w:szCs w:val="24"/>
          <w:lang w:eastAsia="uk-UA"/>
        </w:rPr>
        <w:t> цієї Інструкції.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37"/>
      <w:bookmarkEnd w:id="126"/>
      <w:r w:rsidRPr="003B7587">
        <w:rPr>
          <w:rFonts w:ascii="Times New Roman" w:eastAsia="Times New Roman" w:hAnsi="Times New Roman" w:cs="Times New Roman"/>
          <w:color w:val="000000"/>
          <w:sz w:val="24"/>
          <w:szCs w:val="24"/>
          <w:lang w:eastAsia="uk-UA"/>
        </w:rPr>
        <w:t xml:space="preserve">56. Документи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w:t>
      </w:r>
      <w:proofErr w:type="spellStart"/>
      <w:r w:rsidRPr="003B7587">
        <w:rPr>
          <w:rFonts w:ascii="Times New Roman" w:eastAsia="Times New Roman" w:hAnsi="Times New Roman" w:cs="Times New Roman"/>
          <w:color w:val="000000"/>
          <w:sz w:val="24"/>
          <w:szCs w:val="24"/>
          <w:lang w:eastAsia="uk-UA"/>
        </w:rPr>
        <w:t>паковання</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38"/>
      <w:bookmarkEnd w:id="127"/>
      <w:r w:rsidRPr="003B7587">
        <w:rPr>
          <w:rFonts w:ascii="Times New Roman" w:eastAsia="Times New Roman" w:hAnsi="Times New Roman" w:cs="Times New Roman"/>
          <w:color w:val="000000"/>
          <w:sz w:val="24"/>
          <w:szCs w:val="24"/>
          <w:lang w:eastAsia="uk-UA"/>
        </w:rPr>
        <w:t>57. На конвертах (</w:t>
      </w:r>
      <w:proofErr w:type="spellStart"/>
      <w:r w:rsidRPr="003B7587">
        <w:rPr>
          <w:rFonts w:ascii="Times New Roman" w:eastAsia="Times New Roman" w:hAnsi="Times New Roman" w:cs="Times New Roman"/>
          <w:color w:val="000000"/>
          <w:sz w:val="24"/>
          <w:szCs w:val="24"/>
          <w:lang w:eastAsia="uk-UA"/>
        </w:rPr>
        <w:t>пакованнях</w:t>
      </w:r>
      <w:proofErr w:type="spellEnd"/>
      <w:r w:rsidRPr="003B7587">
        <w:rPr>
          <w:rFonts w:ascii="Times New Roman" w:eastAsia="Times New Roman" w:hAnsi="Times New Roman" w:cs="Times New Roman"/>
          <w:color w:val="000000"/>
          <w:sz w:val="24"/>
          <w:szCs w:val="24"/>
          <w:lang w:eastAsia="uk-UA"/>
        </w:rPr>
        <w:t xml:space="preserve">) зазначаються адреса та найменування установи-одержувача і відправника, реєстраційні індекси вкладених документів із </w:t>
      </w:r>
      <w:proofErr w:type="spellStart"/>
      <w:r w:rsidRPr="003B7587">
        <w:rPr>
          <w:rFonts w:ascii="Times New Roman" w:eastAsia="Times New Roman" w:hAnsi="Times New Roman" w:cs="Times New Roman"/>
          <w:color w:val="000000"/>
          <w:sz w:val="24"/>
          <w:szCs w:val="24"/>
          <w:lang w:eastAsia="uk-UA"/>
        </w:rPr>
        <w:t>проставленням</w:t>
      </w:r>
      <w:proofErr w:type="spellEnd"/>
      <w:r w:rsidRPr="003B7587">
        <w:rPr>
          <w:rFonts w:ascii="Times New Roman" w:eastAsia="Times New Roman" w:hAnsi="Times New Roman" w:cs="Times New Roman"/>
          <w:color w:val="000000"/>
          <w:sz w:val="24"/>
          <w:szCs w:val="24"/>
          <w:lang w:eastAsia="uk-UA"/>
        </w:rPr>
        <w:t xml:space="preserve"> відмітки “ДСК”. Забороняється зазначати прізвища і посади керівників установи-одержувача, а також прізвища виконавців документів і назви структурних підрозділів.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39"/>
      <w:bookmarkEnd w:id="128"/>
      <w:r w:rsidRPr="003B7587">
        <w:rPr>
          <w:rFonts w:ascii="Times New Roman" w:eastAsia="Times New Roman" w:hAnsi="Times New Roman" w:cs="Times New Roman"/>
          <w:color w:val="000000"/>
          <w:sz w:val="24"/>
          <w:szCs w:val="24"/>
          <w:lang w:eastAsia="uk-UA"/>
        </w:rPr>
        <w:t>Електронні носії інформації упаковуються в окремий конверт (</w:t>
      </w:r>
      <w:proofErr w:type="spellStart"/>
      <w:r w:rsidRPr="003B7587">
        <w:rPr>
          <w:rFonts w:ascii="Times New Roman" w:eastAsia="Times New Roman" w:hAnsi="Times New Roman" w:cs="Times New Roman"/>
          <w:color w:val="000000"/>
          <w:sz w:val="24"/>
          <w:szCs w:val="24"/>
          <w:lang w:eastAsia="uk-UA"/>
        </w:rPr>
        <w:t>паковання</w:t>
      </w:r>
      <w:proofErr w:type="spellEnd"/>
      <w:r w:rsidRPr="003B7587">
        <w:rPr>
          <w:rFonts w:ascii="Times New Roman" w:eastAsia="Times New Roman" w:hAnsi="Times New Roman" w:cs="Times New Roman"/>
          <w:color w:val="000000"/>
          <w:sz w:val="24"/>
          <w:szCs w:val="24"/>
          <w:lang w:eastAsia="uk-UA"/>
        </w:rPr>
        <w:t>), на якому зазначаються дата та реєстраційний індекс супровідного листа.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40"/>
      <w:bookmarkEnd w:id="129"/>
      <w:r w:rsidRPr="003B7587">
        <w:rPr>
          <w:rFonts w:ascii="Times New Roman" w:eastAsia="Times New Roman" w:hAnsi="Times New Roman" w:cs="Times New Roman"/>
          <w:color w:val="000000"/>
          <w:sz w:val="24"/>
          <w:szCs w:val="24"/>
          <w:lang w:eastAsia="uk-UA"/>
        </w:rPr>
        <w:t xml:space="preserve">58.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проставляється відмітка </w:t>
      </w:r>
      <w:proofErr w:type="spellStart"/>
      <w:r w:rsidRPr="003B7587">
        <w:rPr>
          <w:rFonts w:ascii="Times New Roman" w:eastAsia="Times New Roman" w:hAnsi="Times New Roman" w:cs="Times New Roman"/>
          <w:color w:val="000000"/>
          <w:sz w:val="24"/>
          <w:szCs w:val="24"/>
          <w:lang w:eastAsia="uk-UA"/>
        </w:rPr>
        <w:t>“Особисто”</w:t>
      </w:r>
      <w:proofErr w:type="spellEnd"/>
      <w:r w:rsidRPr="003B7587">
        <w:rPr>
          <w:rFonts w:ascii="Times New Roman" w:eastAsia="Times New Roman" w:hAnsi="Times New Roman" w:cs="Times New Roman"/>
          <w:color w:val="000000"/>
          <w:sz w:val="24"/>
          <w:szCs w:val="24"/>
          <w:lang w:eastAsia="uk-UA"/>
        </w:rPr>
        <w:t xml:space="preserve">, а в його нижній правій частині зазначаються посада, прізвище, ім’я, по батькові (ініціали) одержувача. Такий конверт вкладається в інший конверт, що оформляється відповідно до вимог, визначених пунктом 57 цієї Інструкції. У лівому верхньому куті конверта проставляється відмітка </w:t>
      </w:r>
      <w:proofErr w:type="spellStart"/>
      <w:r w:rsidRPr="003B7587">
        <w:rPr>
          <w:rFonts w:ascii="Times New Roman" w:eastAsia="Times New Roman" w:hAnsi="Times New Roman" w:cs="Times New Roman"/>
          <w:color w:val="000000"/>
          <w:sz w:val="24"/>
          <w:szCs w:val="24"/>
          <w:lang w:eastAsia="uk-UA"/>
        </w:rPr>
        <w:t>“Подвійний</w:t>
      </w:r>
      <w:proofErr w:type="spellEnd"/>
      <w:r w:rsidRPr="003B7587">
        <w:rPr>
          <w:rFonts w:ascii="Times New Roman" w:eastAsia="Times New Roman" w:hAnsi="Times New Roman" w:cs="Times New Roman"/>
          <w:color w:val="000000"/>
          <w:sz w:val="24"/>
          <w:szCs w:val="24"/>
          <w:lang w:eastAsia="uk-UA"/>
        </w:rPr>
        <w:t xml:space="preserve"> </w:t>
      </w:r>
      <w:proofErr w:type="spellStart"/>
      <w:r w:rsidRPr="003B7587">
        <w:rPr>
          <w:rFonts w:ascii="Times New Roman" w:eastAsia="Times New Roman" w:hAnsi="Times New Roman" w:cs="Times New Roman"/>
          <w:color w:val="000000"/>
          <w:sz w:val="24"/>
          <w:szCs w:val="24"/>
          <w:lang w:eastAsia="uk-UA"/>
        </w:rPr>
        <w:t>конверт”</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41"/>
      <w:bookmarkEnd w:id="130"/>
      <w:r w:rsidRPr="003B7587">
        <w:rPr>
          <w:rFonts w:ascii="Times New Roman" w:eastAsia="Times New Roman" w:hAnsi="Times New Roman" w:cs="Times New Roman"/>
          <w:color w:val="000000"/>
          <w:sz w:val="24"/>
          <w:szCs w:val="24"/>
          <w:lang w:eastAsia="uk-UA"/>
        </w:rPr>
        <w:t>59. У разі надсилання документів з мобілізаційних питань на конвертах (</w:t>
      </w:r>
      <w:proofErr w:type="spellStart"/>
      <w:r w:rsidRPr="003B7587">
        <w:rPr>
          <w:rFonts w:ascii="Times New Roman" w:eastAsia="Times New Roman" w:hAnsi="Times New Roman" w:cs="Times New Roman"/>
          <w:color w:val="000000"/>
          <w:sz w:val="24"/>
          <w:szCs w:val="24"/>
          <w:lang w:eastAsia="uk-UA"/>
        </w:rPr>
        <w:t>пакованнях</w:t>
      </w:r>
      <w:proofErr w:type="spellEnd"/>
      <w:r w:rsidRPr="003B7587">
        <w:rPr>
          <w:rFonts w:ascii="Times New Roman" w:eastAsia="Times New Roman" w:hAnsi="Times New Roman" w:cs="Times New Roman"/>
          <w:color w:val="000000"/>
          <w:sz w:val="24"/>
          <w:szCs w:val="24"/>
          <w:lang w:eastAsia="uk-UA"/>
        </w:rPr>
        <w:t xml:space="preserve">) додатково проставляється відмітка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“М”.</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42"/>
      <w:bookmarkEnd w:id="131"/>
      <w:r w:rsidRPr="003B7587">
        <w:rPr>
          <w:rFonts w:ascii="Times New Roman" w:eastAsia="Times New Roman" w:hAnsi="Times New Roman" w:cs="Times New Roman"/>
          <w:color w:val="000000"/>
          <w:sz w:val="24"/>
          <w:szCs w:val="24"/>
          <w:lang w:eastAsia="uk-UA"/>
        </w:rPr>
        <w:t>60. Надсилання документів з мобілізаційних питань в одному конверті (</w:t>
      </w:r>
      <w:proofErr w:type="spellStart"/>
      <w:r w:rsidRPr="003B7587">
        <w:rPr>
          <w:rFonts w:ascii="Times New Roman" w:eastAsia="Times New Roman" w:hAnsi="Times New Roman" w:cs="Times New Roman"/>
          <w:color w:val="000000"/>
          <w:sz w:val="24"/>
          <w:szCs w:val="24"/>
          <w:lang w:eastAsia="uk-UA"/>
        </w:rPr>
        <w:t>пакованні</w:t>
      </w:r>
      <w:proofErr w:type="spellEnd"/>
      <w:r w:rsidRPr="003B7587">
        <w:rPr>
          <w:rFonts w:ascii="Times New Roman" w:eastAsia="Times New Roman" w:hAnsi="Times New Roman" w:cs="Times New Roman"/>
          <w:color w:val="000000"/>
          <w:sz w:val="24"/>
          <w:szCs w:val="24"/>
          <w:lang w:eastAsia="uk-UA"/>
        </w:rPr>
        <w:t>) з документами, що не стосуються мобілізаційних питань, не дозволяється.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43"/>
      <w:bookmarkEnd w:id="132"/>
      <w:r w:rsidRPr="003B7587">
        <w:rPr>
          <w:rFonts w:ascii="Times New Roman" w:eastAsia="Times New Roman" w:hAnsi="Times New Roman" w:cs="Times New Roman"/>
          <w:color w:val="000000"/>
          <w:sz w:val="24"/>
          <w:szCs w:val="24"/>
          <w:lang w:eastAsia="uk-UA"/>
        </w:rPr>
        <w:t xml:space="preserve">61. У разі надсилання документа, що має відмітку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або “СІ”, його вміщують в окремий конверт, у правому куті якого нижче грифа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проставляється відмітка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або “СІ”, а в його нижній правій частині зазначаються посада, прізвище, ім’я, по батькові (ініціали) одержувача. Такий конверт вкладається в інший конверт, що оформляється відповідно до вимог, визначених </w:t>
      </w:r>
      <w:hyperlink r:id="rId22" w:anchor="n137" w:history="1">
        <w:r w:rsidRPr="003B7587">
          <w:rPr>
            <w:rFonts w:ascii="Times New Roman" w:eastAsia="Times New Roman" w:hAnsi="Times New Roman" w:cs="Times New Roman"/>
            <w:color w:val="006600"/>
            <w:sz w:val="24"/>
            <w:szCs w:val="24"/>
            <w:u w:val="single"/>
            <w:lang w:eastAsia="uk-UA"/>
          </w:rPr>
          <w:t>пунктом 56</w:t>
        </w:r>
      </w:hyperlink>
      <w:r w:rsidRPr="003B7587">
        <w:rPr>
          <w:rFonts w:ascii="Times New Roman" w:eastAsia="Times New Roman" w:hAnsi="Times New Roman" w:cs="Times New Roman"/>
          <w:color w:val="000000"/>
          <w:sz w:val="24"/>
          <w:szCs w:val="24"/>
          <w:lang w:eastAsia="uk-UA"/>
        </w:rPr>
        <w:t xml:space="preserve"> цієї Інструкції. У лівому верхньому куті конверта проставляється відмітка </w:t>
      </w:r>
      <w:proofErr w:type="spellStart"/>
      <w:r w:rsidRPr="003B7587">
        <w:rPr>
          <w:rFonts w:ascii="Times New Roman" w:eastAsia="Times New Roman" w:hAnsi="Times New Roman" w:cs="Times New Roman"/>
          <w:color w:val="000000"/>
          <w:sz w:val="24"/>
          <w:szCs w:val="24"/>
          <w:lang w:eastAsia="uk-UA"/>
        </w:rPr>
        <w:t>“Подвійний</w:t>
      </w:r>
      <w:proofErr w:type="spellEnd"/>
      <w:r w:rsidRPr="003B7587">
        <w:rPr>
          <w:rFonts w:ascii="Times New Roman" w:eastAsia="Times New Roman" w:hAnsi="Times New Roman" w:cs="Times New Roman"/>
          <w:color w:val="000000"/>
          <w:sz w:val="24"/>
          <w:szCs w:val="24"/>
          <w:lang w:eastAsia="uk-UA"/>
        </w:rPr>
        <w:t xml:space="preserve"> </w:t>
      </w:r>
      <w:proofErr w:type="spellStart"/>
      <w:r w:rsidRPr="003B7587">
        <w:rPr>
          <w:rFonts w:ascii="Times New Roman" w:eastAsia="Times New Roman" w:hAnsi="Times New Roman" w:cs="Times New Roman"/>
          <w:color w:val="000000"/>
          <w:sz w:val="24"/>
          <w:szCs w:val="24"/>
          <w:lang w:eastAsia="uk-UA"/>
        </w:rPr>
        <w:t>конверт”</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44"/>
      <w:bookmarkEnd w:id="133"/>
      <w:r w:rsidRPr="003B7587">
        <w:rPr>
          <w:rFonts w:ascii="Times New Roman" w:eastAsia="Times New Roman" w:hAnsi="Times New Roman" w:cs="Times New Roman"/>
          <w:color w:val="000000"/>
          <w:sz w:val="24"/>
          <w:szCs w:val="24"/>
          <w:lang w:eastAsia="uk-UA"/>
        </w:rPr>
        <w:t xml:space="preserve">62. Забороняється надсилати за межі України видання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 метою книгообміну або експонування на відкритих виставках, презентаціях.</w:t>
      </w:r>
    </w:p>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34" w:name="n145"/>
      <w:bookmarkEnd w:id="134"/>
      <w:r w:rsidRPr="003B7587">
        <w:rPr>
          <w:rFonts w:ascii="Times New Roman" w:eastAsia="Times New Roman" w:hAnsi="Times New Roman" w:cs="Times New Roman"/>
          <w:b/>
          <w:bCs/>
          <w:color w:val="000000"/>
          <w:sz w:val="28"/>
          <w:lang w:eastAsia="uk-UA"/>
        </w:rPr>
        <w:t>Формування виконаних документів у справи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46"/>
      <w:bookmarkEnd w:id="135"/>
      <w:r w:rsidRPr="003B7587">
        <w:rPr>
          <w:rFonts w:ascii="Times New Roman" w:eastAsia="Times New Roman" w:hAnsi="Times New Roman" w:cs="Times New Roman"/>
          <w:color w:val="000000"/>
          <w:sz w:val="24"/>
          <w:szCs w:val="24"/>
          <w:lang w:eastAsia="uk-UA"/>
        </w:rPr>
        <w:t xml:space="preserve">63. Виконані документи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групуються у справи згідно із затвердженою в установі зведеною номенклатурою справ. Дозволяється долучати до справи із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документи з відкритою інформацією, якщо такі документи стосуються питань такої справи.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47"/>
      <w:bookmarkEnd w:id="136"/>
      <w:r w:rsidRPr="003B7587">
        <w:rPr>
          <w:rFonts w:ascii="Times New Roman" w:eastAsia="Times New Roman" w:hAnsi="Times New Roman" w:cs="Times New Roman"/>
          <w:color w:val="000000"/>
          <w:sz w:val="24"/>
          <w:szCs w:val="24"/>
          <w:lang w:eastAsia="uk-UA"/>
        </w:rPr>
        <w:t xml:space="preserve">Документи з мобілізаційних питань долучаються до справ з мобілізаційної роботи, що мають відмітку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“М”, а документи з питань спеціальної інформації - до справ з відміткою “СІ”.</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48"/>
      <w:bookmarkEnd w:id="137"/>
      <w:r w:rsidRPr="003B7587">
        <w:rPr>
          <w:rFonts w:ascii="Times New Roman" w:eastAsia="Times New Roman" w:hAnsi="Times New Roman" w:cs="Times New Roman"/>
          <w:color w:val="000000"/>
          <w:sz w:val="24"/>
          <w:szCs w:val="24"/>
          <w:lang w:eastAsia="uk-UA"/>
        </w:rPr>
        <w:t>Документи, що стосуються організації режимно-секретної роботи в установі, формуються у справи у відповідному структурному підрозділі працівником, відповідальним за виконання такого виду робіт.</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49"/>
      <w:bookmarkEnd w:id="138"/>
      <w:r w:rsidRPr="003B7587">
        <w:rPr>
          <w:rFonts w:ascii="Times New Roman" w:eastAsia="Times New Roman" w:hAnsi="Times New Roman" w:cs="Times New Roman"/>
          <w:color w:val="000000"/>
          <w:sz w:val="24"/>
          <w:szCs w:val="24"/>
          <w:lang w:eastAsia="uk-UA"/>
        </w:rPr>
        <w:t xml:space="preserve">64. До номенклатури справ включаються всі довідкові та реєстраційні картотеки, журнали реєстрації та обліку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50"/>
      <w:bookmarkEnd w:id="139"/>
      <w:r w:rsidRPr="003B7587">
        <w:rPr>
          <w:rFonts w:ascii="Times New Roman" w:eastAsia="Times New Roman" w:hAnsi="Times New Roman" w:cs="Times New Roman"/>
          <w:color w:val="000000"/>
          <w:sz w:val="24"/>
          <w:szCs w:val="24"/>
          <w:lang w:eastAsia="uk-UA"/>
        </w:rPr>
        <w:t xml:space="preserve">65. У графі номенклатури справ </w:t>
      </w:r>
      <w:proofErr w:type="spellStart"/>
      <w:r w:rsidRPr="003B7587">
        <w:rPr>
          <w:rFonts w:ascii="Times New Roman" w:eastAsia="Times New Roman" w:hAnsi="Times New Roman" w:cs="Times New Roman"/>
          <w:color w:val="000000"/>
          <w:sz w:val="24"/>
          <w:szCs w:val="24"/>
          <w:lang w:eastAsia="uk-UA"/>
        </w:rPr>
        <w:t>“Індекс</w:t>
      </w:r>
      <w:proofErr w:type="spellEnd"/>
      <w:r w:rsidRPr="003B7587">
        <w:rPr>
          <w:rFonts w:ascii="Times New Roman" w:eastAsia="Times New Roman" w:hAnsi="Times New Roman" w:cs="Times New Roman"/>
          <w:color w:val="000000"/>
          <w:sz w:val="24"/>
          <w:szCs w:val="24"/>
          <w:lang w:eastAsia="uk-UA"/>
        </w:rPr>
        <w:t xml:space="preserve"> </w:t>
      </w:r>
      <w:proofErr w:type="spellStart"/>
      <w:r w:rsidRPr="003B7587">
        <w:rPr>
          <w:rFonts w:ascii="Times New Roman" w:eastAsia="Times New Roman" w:hAnsi="Times New Roman" w:cs="Times New Roman"/>
          <w:color w:val="000000"/>
          <w:sz w:val="24"/>
          <w:szCs w:val="24"/>
          <w:lang w:eastAsia="uk-UA"/>
        </w:rPr>
        <w:t>справи”</w:t>
      </w:r>
      <w:proofErr w:type="spellEnd"/>
      <w:r w:rsidRPr="003B7587">
        <w:rPr>
          <w:rFonts w:ascii="Times New Roman" w:eastAsia="Times New Roman" w:hAnsi="Times New Roman" w:cs="Times New Roman"/>
          <w:color w:val="000000"/>
          <w:sz w:val="24"/>
          <w:szCs w:val="24"/>
          <w:lang w:eastAsia="uk-UA"/>
        </w:rPr>
        <w:t xml:space="preserve"> до номера справи з документами, що мають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проставляється відмітка “ДСК”,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88"/>
        <w:gridCol w:w="4773"/>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140" w:name="n151"/>
            <w:bookmarkEnd w:id="140"/>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“04-10 ДСК”.</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52"/>
      <w:bookmarkEnd w:id="141"/>
      <w:r w:rsidRPr="003B7587">
        <w:rPr>
          <w:rFonts w:ascii="Times New Roman" w:eastAsia="Times New Roman" w:hAnsi="Times New Roman" w:cs="Times New Roman"/>
          <w:color w:val="000000"/>
          <w:sz w:val="24"/>
          <w:szCs w:val="24"/>
          <w:lang w:eastAsia="uk-UA"/>
        </w:rPr>
        <w:t xml:space="preserve">66. На обкладинці справи, що містить документи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у правому верхньому куті проставляється відмітка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53"/>
      <w:bookmarkEnd w:id="142"/>
      <w:r w:rsidRPr="003B7587">
        <w:rPr>
          <w:rFonts w:ascii="Times New Roman" w:eastAsia="Times New Roman" w:hAnsi="Times New Roman" w:cs="Times New Roman"/>
          <w:color w:val="000000"/>
          <w:sz w:val="24"/>
          <w:szCs w:val="24"/>
          <w:lang w:eastAsia="uk-UA"/>
        </w:rPr>
        <w:t xml:space="preserve">67. У разі коли в установі створюється понад 50 документів на рік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їх доцільно формувати в окремі справи за видами (накази, інструкції, плани тощо).</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54"/>
      <w:bookmarkEnd w:id="143"/>
      <w:r w:rsidRPr="003B7587">
        <w:rPr>
          <w:rFonts w:ascii="Times New Roman" w:eastAsia="Times New Roman" w:hAnsi="Times New Roman" w:cs="Times New Roman"/>
          <w:color w:val="000000"/>
          <w:sz w:val="24"/>
          <w:szCs w:val="24"/>
          <w:lang w:eastAsia="uk-UA"/>
        </w:rPr>
        <w:t xml:space="preserve">68. У разі коли в установі створюється менш як 50 документів на рік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номенклатурою справ може бути передбачено формування однієї справи із заголовком </w:t>
      </w:r>
      <w:proofErr w:type="spellStart"/>
      <w:r w:rsidRPr="003B7587">
        <w:rPr>
          <w:rFonts w:ascii="Times New Roman" w:eastAsia="Times New Roman" w:hAnsi="Times New Roman" w:cs="Times New Roman"/>
          <w:color w:val="000000"/>
          <w:sz w:val="24"/>
          <w:szCs w:val="24"/>
          <w:lang w:eastAsia="uk-UA"/>
        </w:rPr>
        <w:t>“Документи</w:t>
      </w:r>
      <w:proofErr w:type="spellEnd"/>
      <w:r w:rsidRPr="003B7587">
        <w:rPr>
          <w:rFonts w:ascii="Times New Roman" w:eastAsia="Times New Roman" w:hAnsi="Times New Roman" w:cs="Times New Roman"/>
          <w:color w:val="000000"/>
          <w:sz w:val="24"/>
          <w:szCs w:val="24"/>
          <w:lang w:eastAsia="uk-UA"/>
        </w:rPr>
        <w:t xml:space="preserve">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Строк зберігання такої справи не встановлюється, а у відповідній графі номенклатури справ проставляється відмітка “ЕК”, яка означає, що строк зберігання справи визначається експертною комісією установи з проведення експертизи цінності документів (далі - експертна комісія), яка утворюється та діє відповідно до  </w:t>
      </w:r>
      <w:hyperlink r:id="rId23" w:tgtFrame="_blank" w:history="1">
        <w:r w:rsidRPr="003B7587">
          <w:rPr>
            <w:rFonts w:ascii="Times New Roman" w:eastAsia="Times New Roman" w:hAnsi="Times New Roman" w:cs="Times New Roman"/>
            <w:color w:val="000099"/>
            <w:sz w:val="24"/>
            <w:szCs w:val="24"/>
            <w:u w:val="single"/>
            <w:lang w:eastAsia="uk-UA"/>
          </w:rPr>
          <w:t>Порядку утворення та діяльності комісій з проведення експертизи цінності документів</w:t>
        </w:r>
      </w:hyperlink>
      <w:r w:rsidRPr="003B7587">
        <w:rPr>
          <w:rFonts w:ascii="Times New Roman" w:eastAsia="Times New Roman" w:hAnsi="Times New Roman" w:cs="Times New Roman"/>
          <w:color w:val="000000"/>
          <w:sz w:val="24"/>
          <w:szCs w:val="24"/>
          <w:lang w:eastAsia="uk-UA"/>
        </w:rPr>
        <w:t>, затвердженого постановою Кабінету Міністрів України від 8 серпня 2007 р. № 1004 (Офіційний вісник України, 2007 р., № 59, ст. 2346).</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55"/>
      <w:bookmarkEnd w:id="144"/>
      <w:r w:rsidRPr="003B7587">
        <w:rPr>
          <w:rFonts w:ascii="Times New Roman" w:eastAsia="Times New Roman" w:hAnsi="Times New Roman" w:cs="Times New Roman"/>
          <w:color w:val="000000"/>
          <w:sz w:val="24"/>
          <w:szCs w:val="24"/>
          <w:lang w:eastAsia="uk-UA"/>
        </w:rPr>
        <w:t xml:space="preserve">69.  Експертна комісія після закінчення року вивчає кожен аркуш справи </w:t>
      </w:r>
      <w:proofErr w:type="spellStart"/>
      <w:r w:rsidRPr="003B7587">
        <w:rPr>
          <w:rFonts w:ascii="Times New Roman" w:eastAsia="Times New Roman" w:hAnsi="Times New Roman" w:cs="Times New Roman"/>
          <w:color w:val="000000"/>
          <w:sz w:val="24"/>
          <w:szCs w:val="24"/>
          <w:lang w:eastAsia="uk-UA"/>
        </w:rPr>
        <w:t>“Документи</w:t>
      </w:r>
      <w:proofErr w:type="spellEnd"/>
      <w:r w:rsidRPr="003B7587">
        <w:rPr>
          <w:rFonts w:ascii="Times New Roman" w:eastAsia="Times New Roman" w:hAnsi="Times New Roman" w:cs="Times New Roman"/>
          <w:color w:val="000000"/>
          <w:sz w:val="24"/>
          <w:szCs w:val="24"/>
          <w:lang w:eastAsia="uk-UA"/>
        </w:rPr>
        <w:t xml:space="preserve">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56"/>
      <w:bookmarkEnd w:id="145"/>
      <w:r w:rsidRPr="003B7587">
        <w:rPr>
          <w:rFonts w:ascii="Times New Roman" w:eastAsia="Times New Roman" w:hAnsi="Times New Roman" w:cs="Times New Roman"/>
          <w:color w:val="000000"/>
          <w:sz w:val="24"/>
          <w:szCs w:val="24"/>
          <w:lang w:eastAsia="uk-UA"/>
        </w:rPr>
        <w:t xml:space="preserve">70. Якщо у справі із заголовком </w:t>
      </w:r>
      <w:proofErr w:type="spellStart"/>
      <w:r w:rsidRPr="003B7587">
        <w:rPr>
          <w:rFonts w:ascii="Times New Roman" w:eastAsia="Times New Roman" w:hAnsi="Times New Roman" w:cs="Times New Roman"/>
          <w:color w:val="000000"/>
          <w:sz w:val="24"/>
          <w:szCs w:val="24"/>
          <w:lang w:eastAsia="uk-UA"/>
        </w:rPr>
        <w:t>“Документи</w:t>
      </w:r>
      <w:proofErr w:type="spellEnd"/>
      <w:r w:rsidRPr="003B7587">
        <w:rPr>
          <w:rFonts w:ascii="Times New Roman" w:eastAsia="Times New Roman" w:hAnsi="Times New Roman" w:cs="Times New Roman"/>
          <w:color w:val="000000"/>
          <w:sz w:val="24"/>
          <w:szCs w:val="24"/>
          <w:lang w:eastAsia="uk-UA"/>
        </w:rPr>
        <w:t xml:space="preserve">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w:t>
      </w:r>
      <w:proofErr w:type="spellStart"/>
      <w:r w:rsidRPr="003B7587">
        <w:rPr>
          <w:rFonts w:ascii="Times New Roman" w:eastAsia="Times New Roman" w:hAnsi="Times New Roman" w:cs="Times New Roman"/>
          <w:color w:val="000000"/>
          <w:sz w:val="24"/>
          <w:szCs w:val="24"/>
          <w:lang w:eastAsia="uk-UA"/>
        </w:rPr>
        <w:t>“Строк</w:t>
      </w:r>
      <w:proofErr w:type="spellEnd"/>
      <w:r w:rsidRPr="003B7587">
        <w:rPr>
          <w:rFonts w:ascii="Times New Roman" w:eastAsia="Times New Roman" w:hAnsi="Times New Roman" w:cs="Times New Roman"/>
          <w:color w:val="000000"/>
          <w:sz w:val="24"/>
          <w:szCs w:val="24"/>
          <w:lang w:eastAsia="uk-UA"/>
        </w:rPr>
        <w:t xml:space="preserve"> </w:t>
      </w:r>
      <w:proofErr w:type="spellStart"/>
      <w:r w:rsidRPr="003B7587">
        <w:rPr>
          <w:rFonts w:ascii="Times New Roman" w:eastAsia="Times New Roman" w:hAnsi="Times New Roman" w:cs="Times New Roman"/>
          <w:color w:val="000000"/>
          <w:sz w:val="24"/>
          <w:szCs w:val="24"/>
          <w:lang w:eastAsia="uk-UA"/>
        </w:rPr>
        <w:t>зберігання”</w:t>
      </w:r>
      <w:proofErr w:type="spellEnd"/>
      <w:r w:rsidRPr="003B7587">
        <w:rPr>
          <w:rFonts w:ascii="Times New Roman" w:eastAsia="Times New Roman" w:hAnsi="Times New Roman" w:cs="Times New Roman"/>
          <w:color w:val="000000"/>
          <w:sz w:val="24"/>
          <w:szCs w:val="24"/>
          <w:lang w:eastAsia="uk-UA"/>
        </w:rPr>
        <w:t xml:space="preserve"> закреслюється і зазначається уточнений строк зберігання.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57"/>
      <w:bookmarkEnd w:id="146"/>
      <w:r w:rsidRPr="003B7587">
        <w:rPr>
          <w:rFonts w:ascii="Times New Roman" w:eastAsia="Times New Roman" w:hAnsi="Times New Roman" w:cs="Times New Roman"/>
          <w:color w:val="000000"/>
          <w:sz w:val="24"/>
          <w:szCs w:val="24"/>
          <w:lang w:eastAsia="uk-UA"/>
        </w:rPr>
        <w:t>71. Документи з мобілізаційних питань та з питань спеціальної інформації зберігаються в окремих робочих папках, футлярах або пакетах, на яких зазначаються прізвища та ініціали працівників, які мають право їх розкривати.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58"/>
      <w:bookmarkEnd w:id="147"/>
      <w:r w:rsidRPr="003B7587">
        <w:rPr>
          <w:rFonts w:ascii="Times New Roman" w:eastAsia="Times New Roman" w:hAnsi="Times New Roman" w:cs="Times New Roman"/>
          <w:color w:val="000000"/>
          <w:sz w:val="24"/>
          <w:szCs w:val="24"/>
          <w:lang w:eastAsia="uk-UA"/>
        </w:rPr>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працює.</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59"/>
      <w:bookmarkEnd w:id="148"/>
      <w:r w:rsidRPr="003B7587">
        <w:rPr>
          <w:rFonts w:ascii="Times New Roman" w:eastAsia="Times New Roman" w:hAnsi="Times New Roman" w:cs="Times New Roman"/>
          <w:color w:val="000000"/>
          <w:sz w:val="24"/>
          <w:szCs w:val="24"/>
          <w:lang w:eastAsia="uk-UA"/>
        </w:rPr>
        <w:t xml:space="preserve">72.  Документи з відміткою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зберігаються окремо від інших документів та долучаються до справ, що формуються службою криптографічного захисту інформації установи або працівником, відповідальним за виконання такого виду робіт.</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60"/>
      <w:bookmarkEnd w:id="149"/>
      <w:r w:rsidRPr="003B7587">
        <w:rPr>
          <w:rFonts w:ascii="Times New Roman" w:eastAsia="Times New Roman" w:hAnsi="Times New Roman" w:cs="Times New Roman"/>
          <w:color w:val="000000"/>
          <w:sz w:val="24"/>
          <w:szCs w:val="24"/>
          <w:lang w:eastAsia="uk-UA"/>
        </w:rPr>
        <w:t xml:space="preserve">73. Особливості зберігання справ з документами постійного зберігання з відміткою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визначаються Адміністрацією </w:t>
      </w:r>
      <w:proofErr w:type="spellStart"/>
      <w:r w:rsidRPr="003B7587">
        <w:rPr>
          <w:rFonts w:ascii="Times New Roman" w:eastAsia="Times New Roman" w:hAnsi="Times New Roman" w:cs="Times New Roman"/>
          <w:color w:val="000000"/>
          <w:sz w:val="24"/>
          <w:szCs w:val="24"/>
          <w:lang w:eastAsia="uk-UA"/>
        </w:rPr>
        <w:t>Держспецзв’язку</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50" w:name="n161"/>
      <w:bookmarkEnd w:id="150"/>
      <w:r w:rsidRPr="003B7587">
        <w:rPr>
          <w:rFonts w:ascii="Times New Roman" w:eastAsia="Times New Roman" w:hAnsi="Times New Roman" w:cs="Times New Roman"/>
          <w:b/>
          <w:bCs/>
          <w:color w:val="000000"/>
          <w:sz w:val="28"/>
          <w:lang w:eastAsia="uk-UA"/>
        </w:rPr>
        <w:t>Користування документами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62"/>
      <w:bookmarkEnd w:id="151"/>
      <w:r w:rsidRPr="003B7587">
        <w:rPr>
          <w:rFonts w:ascii="Times New Roman" w:eastAsia="Times New Roman" w:hAnsi="Times New Roman" w:cs="Times New Roman"/>
          <w:color w:val="000000"/>
          <w:sz w:val="24"/>
          <w:szCs w:val="24"/>
          <w:lang w:eastAsia="uk-UA"/>
        </w:rPr>
        <w:t xml:space="preserve">74. Вхідні, вихідні, внутрішні документи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передаються працівникам відповідно до резолюцій керівника установи або його заступників, керівників підрозділів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63"/>
      <w:bookmarkEnd w:id="152"/>
      <w:r w:rsidRPr="003B7587">
        <w:rPr>
          <w:rFonts w:ascii="Times New Roman" w:eastAsia="Times New Roman" w:hAnsi="Times New Roman" w:cs="Times New Roman"/>
          <w:color w:val="000000"/>
          <w:sz w:val="24"/>
          <w:szCs w:val="24"/>
          <w:lang w:eastAsia="uk-UA"/>
        </w:rPr>
        <w:t xml:space="preserve">Справи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що зберігаються у службі діловодства чи інших структурних підрозділах, видаються у тимчасове користування працівникам установи на підставі замовлення за формою згідно з </w:t>
      </w:r>
      <w:hyperlink r:id="rId24" w:anchor="n304" w:history="1">
        <w:r w:rsidRPr="003B7587">
          <w:rPr>
            <w:rFonts w:ascii="Times New Roman" w:eastAsia="Times New Roman" w:hAnsi="Times New Roman" w:cs="Times New Roman"/>
            <w:color w:val="006600"/>
            <w:sz w:val="24"/>
            <w:szCs w:val="24"/>
            <w:u w:val="single"/>
            <w:lang w:eastAsia="uk-UA"/>
          </w:rPr>
          <w:t>додатком 10</w:t>
        </w:r>
      </w:hyperlink>
      <w:r w:rsidRPr="003B7587">
        <w:rPr>
          <w:rFonts w:ascii="Times New Roman" w:eastAsia="Times New Roman" w:hAnsi="Times New Roman" w:cs="Times New Roman"/>
          <w:color w:val="000000"/>
          <w:sz w:val="24"/>
          <w:szCs w:val="24"/>
          <w:lang w:eastAsia="uk-UA"/>
        </w:rPr>
        <w:t>, резолюції керівника установи або затвердженого керівником установи (керівником структурного підрозділу установи) списку працівників, які мають право працювати з відповідною справою.</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64"/>
      <w:bookmarkEnd w:id="153"/>
      <w:r w:rsidRPr="003B7587">
        <w:rPr>
          <w:rFonts w:ascii="Times New Roman" w:eastAsia="Times New Roman" w:hAnsi="Times New Roman" w:cs="Times New Roman"/>
          <w:color w:val="000000"/>
          <w:sz w:val="24"/>
          <w:szCs w:val="24"/>
          <w:lang w:eastAsia="uk-UA"/>
        </w:rPr>
        <w:t>Допуск працівників установи до роботи з документами, що містять службову інформацію з мобілізаційних питань або з питань спеціальної інформації, здійснюється на підставі списку, складеного підрозділом чи посадовою особою, відповідальною за мобілізаційну роботу або роботу із спеціальною інформацією, і затвердженого керівником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65"/>
      <w:bookmarkEnd w:id="154"/>
      <w:r w:rsidRPr="003B7587">
        <w:rPr>
          <w:rFonts w:ascii="Times New Roman" w:eastAsia="Times New Roman" w:hAnsi="Times New Roman" w:cs="Times New Roman"/>
          <w:color w:val="000000"/>
          <w:sz w:val="24"/>
          <w:szCs w:val="24"/>
          <w:lang w:eastAsia="uk-UA"/>
        </w:rPr>
        <w:t xml:space="preserve">75. Справи та видання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видаються у тимчасове користування і приймаються під розписку в журналі за формою згідно з </w:t>
      </w:r>
      <w:hyperlink r:id="rId25" w:anchor="n306" w:history="1">
        <w:r w:rsidRPr="003B7587">
          <w:rPr>
            <w:rFonts w:ascii="Times New Roman" w:eastAsia="Times New Roman" w:hAnsi="Times New Roman" w:cs="Times New Roman"/>
            <w:color w:val="006600"/>
            <w:sz w:val="24"/>
            <w:szCs w:val="24"/>
            <w:u w:val="single"/>
            <w:lang w:eastAsia="uk-UA"/>
          </w:rPr>
          <w:t>додатком 11</w:t>
        </w:r>
      </w:hyperlink>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66"/>
      <w:bookmarkEnd w:id="155"/>
      <w:r w:rsidRPr="003B7587">
        <w:rPr>
          <w:rFonts w:ascii="Times New Roman" w:eastAsia="Times New Roman" w:hAnsi="Times New Roman" w:cs="Times New Roman"/>
          <w:color w:val="000000"/>
          <w:sz w:val="24"/>
          <w:szCs w:val="24"/>
          <w:lang w:eastAsia="uk-UA"/>
        </w:rPr>
        <w:t>76. Робота з документами з мобілізаційних питань та з питань спеціальної інформації проводиться в окремо виділених і належним чином обладнаних службових приміщеннях з дотриманням вимог, які унеможливлюють ознайомлення із змістом таких документів сторонніх осіб.</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67"/>
      <w:bookmarkEnd w:id="156"/>
      <w:r w:rsidRPr="003B7587">
        <w:rPr>
          <w:rFonts w:ascii="Times New Roman" w:eastAsia="Times New Roman" w:hAnsi="Times New Roman" w:cs="Times New Roman"/>
          <w:color w:val="000000"/>
          <w:sz w:val="24"/>
          <w:szCs w:val="24"/>
          <w:lang w:eastAsia="uk-UA"/>
        </w:rPr>
        <w:t>77.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68"/>
      <w:bookmarkEnd w:id="157"/>
      <w:r w:rsidRPr="003B7587">
        <w:rPr>
          <w:rFonts w:ascii="Times New Roman" w:eastAsia="Times New Roman" w:hAnsi="Times New Roman" w:cs="Times New Roman"/>
          <w:color w:val="000000"/>
          <w:sz w:val="24"/>
          <w:szCs w:val="24"/>
          <w:lang w:eastAsia="uk-UA"/>
        </w:rPr>
        <w:t xml:space="preserve">78. Справи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що зберігаються в архівному підрозділі (архіві) установи, видаються у тимчасове користування працівникам інших структурних підрозділів установи на підставі замовлення за формою згідно з </w:t>
      </w:r>
      <w:hyperlink r:id="rId26" w:anchor="n308" w:history="1">
        <w:r w:rsidRPr="003B7587">
          <w:rPr>
            <w:rFonts w:ascii="Times New Roman" w:eastAsia="Times New Roman" w:hAnsi="Times New Roman" w:cs="Times New Roman"/>
            <w:color w:val="006600"/>
            <w:sz w:val="24"/>
            <w:szCs w:val="24"/>
            <w:u w:val="single"/>
            <w:lang w:eastAsia="uk-UA"/>
          </w:rPr>
          <w:t>додатком 12</w:t>
        </w:r>
      </w:hyperlink>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69"/>
      <w:bookmarkEnd w:id="158"/>
      <w:r w:rsidRPr="003B7587">
        <w:rPr>
          <w:rFonts w:ascii="Times New Roman" w:eastAsia="Times New Roman" w:hAnsi="Times New Roman" w:cs="Times New Roman"/>
          <w:color w:val="000000"/>
          <w:sz w:val="24"/>
          <w:szCs w:val="24"/>
          <w:lang w:eastAsia="uk-UA"/>
        </w:rPr>
        <w:t xml:space="preserve">Про видачу справ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 архівного підрозділу (архіву) установи робиться запис у книзі видачі справ у робочі приміщення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70"/>
      <w:bookmarkEnd w:id="159"/>
      <w:r w:rsidRPr="003B7587">
        <w:rPr>
          <w:rFonts w:ascii="Times New Roman" w:eastAsia="Times New Roman" w:hAnsi="Times New Roman" w:cs="Times New Roman"/>
          <w:color w:val="000000"/>
          <w:sz w:val="24"/>
          <w:szCs w:val="24"/>
          <w:lang w:eastAsia="uk-UA"/>
        </w:rPr>
        <w:t xml:space="preserve">79. Справи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видаються для тимчасового користування на строк, що не перевищує одного місяця.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71"/>
      <w:bookmarkEnd w:id="160"/>
      <w:r w:rsidRPr="003B7587">
        <w:rPr>
          <w:rFonts w:ascii="Times New Roman" w:eastAsia="Times New Roman" w:hAnsi="Times New Roman" w:cs="Times New Roman"/>
          <w:color w:val="000000"/>
          <w:sz w:val="24"/>
          <w:szCs w:val="24"/>
          <w:lang w:eastAsia="uk-UA"/>
        </w:rPr>
        <w:t xml:space="preserve">80. За наявності письмових клопотань інших установ або припису на право проведення перевірки згідно з наданими законом повноваженнями документи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їх копії і витяги з них за письмовим дозволом або резолюцією керівника установи або його заступника можуть видаватися працівникам інших установ.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72"/>
      <w:bookmarkEnd w:id="161"/>
      <w:r w:rsidRPr="003B7587">
        <w:rPr>
          <w:rFonts w:ascii="Times New Roman" w:eastAsia="Times New Roman" w:hAnsi="Times New Roman" w:cs="Times New Roman"/>
          <w:color w:val="000000"/>
          <w:sz w:val="24"/>
          <w:szCs w:val="24"/>
          <w:lang w:eastAsia="uk-UA"/>
        </w:rPr>
        <w:t xml:space="preserve">На лицьовому боці підготовлених копій документів у правому верхньому куті першого аркуша документа проставляється відмітка </w:t>
      </w:r>
      <w:proofErr w:type="spellStart"/>
      <w:r w:rsidRPr="003B7587">
        <w:rPr>
          <w:rFonts w:ascii="Times New Roman" w:eastAsia="Times New Roman" w:hAnsi="Times New Roman" w:cs="Times New Roman"/>
          <w:color w:val="000000"/>
          <w:sz w:val="24"/>
          <w:szCs w:val="24"/>
          <w:lang w:eastAsia="uk-UA"/>
        </w:rPr>
        <w:t>“Копія”</w:t>
      </w:r>
      <w:proofErr w:type="spellEnd"/>
      <w:r w:rsidRPr="003B7587">
        <w:rPr>
          <w:rFonts w:ascii="Times New Roman" w:eastAsia="Times New Roman" w:hAnsi="Times New Roman" w:cs="Times New Roman"/>
          <w:color w:val="000000"/>
          <w:sz w:val="24"/>
          <w:szCs w:val="24"/>
          <w:lang w:eastAsia="uk-UA"/>
        </w:rPr>
        <w:t>. Витяги з документів оформляються на відповідному бланку.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73"/>
      <w:bookmarkEnd w:id="162"/>
      <w:r w:rsidRPr="003B7587">
        <w:rPr>
          <w:rFonts w:ascii="Times New Roman" w:eastAsia="Times New Roman" w:hAnsi="Times New Roman" w:cs="Times New Roman"/>
          <w:color w:val="000000"/>
          <w:sz w:val="24"/>
          <w:szCs w:val="24"/>
          <w:lang w:eastAsia="uk-UA"/>
        </w:rPr>
        <w:t>81. Копії документів та витяги з них засвідчуються керівником служби діловодства або іншою визначеною в інструкції установи посадовою особою,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316"/>
        <w:gridCol w:w="3647"/>
        <w:gridCol w:w="2398"/>
      </w:tblGrid>
      <w:tr w:rsidR="003B7587" w:rsidRPr="003B7587" w:rsidTr="003B7587">
        <w:tc>
          <w:tcPr>
            <w:tcW w:w="5115"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163" w:name="n174"/>
            <w:bookmarkEnd w:id="163"/>
          </w:p>
        </w:tc>
        <w:tc>
          <w:tcPr>
            <w:tcW w:w="4965"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“Згідно</w:t>
            </w:r>
            <w:proofErr w:type="spellEnd"/>
            <w:r w:rsidRPr="003B7587">
              <w:rPr>
                <w:rFonts w:ascii="Times New Roman" w:eastAsia="Times New Roman" w:hAnsi="Times New Roman" w:cs="Times New Roman"/>
                <w:sz w:val="24"/>
                <w:szCs w:val="24"/>
                <w:lang w:eastAsia="uk-UA"/>
              </w:rPr>
              <w:t xml:space="preserve"> з оригіналом </w:t>
            </w:r>
            <w:r w:rsidRPr="003B7587">
              <w:rPr>
                <w:rFonts w:ascii="Times New Roman" w:eastAsia="Times New Roman" w:hAnsi="Times New Roman" w:cs="Times New Roman"/>
                <w:sz w:val="24"/>
                <w:szCs w:val="24"/>
                <w:lang w:eastAsia="uk-UA"/>
              </w:rPr>
              <w:br/>
              <w:t>Начальник відділу діловодства (підпис) </w:t>
            </w:r>
            <w:r w:rsidRPr="003B7587">
              <w:rPr>
                <w:rFonts w:ascii="Times New Roman" w:eastAsia="Times New Roman" w:hAnsi="Times New Roman" w:cs="Times New Roman"/>
                <w:sz w:val="24"/>
                <w:szCs w:val="24"/>
                <w:lang w:eastAsia="uk-UA"/>
              </w:rPr>
              <w:br/>
              <w:t xml:space="preserve">20 липня 2016 </w:t>
            </w:r>
            <w:proofErr w:type="spellStart"/>
            <w:r w:rsidRPr="003B7587">
              <w:rPr>
                <w:rFonts w:ascii="Times New Roman" w:eastAsia="Times New Roman" w:hAnsi="Times New Roman" w:cs="Times New Roman"/>
                <w:sz w:val="24"/>
                <w:szCs w:val="24"/>
                <w:lang w:eastAsia="uk-UA"/>
              </w:rPr>
              <w:t>року”</w:t>
            </w:r>
            <w:proofErr w:type="spellEnd"/>
            <w:r w:rsidRPr="003B7587">
              <w:rPr>
                <w:rFonts w:ascii="Times New Roman" w:eastAsia="Times New Roman" w:hAnsi="Times New Roman" w:cs="Times New Roman"/>
                <w:sz w:val="24"/>
                <w:szCs w:val="24"/>
                <w:lang w:eastAsia="uk-UA"/>
              </w:rPr>
              <w:t>.</w:t>
            </w:r>
          </w:p>
        </w:tc>
        <w:tc>
          <w:tcPr>
            <w:tcW w:w="3165"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br/>
              <w:t>О.О. Павленко</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75"/>
      <w:bookmarkEnd w:id="164"/>
      <w:r w:rsidRPr="003B7587">
        <w:rPr>
          <w:rFonts w:ascii="Times New Roman" w:eastAsia="Times New Roman" w:hAnsi="Times New Roman" w:cs="Times New Roman"/>
          <w:color w:val="000000"/>
          <w:sz w:val="24"/>
          <w:szCs w:val="24"/>
          <w:lang w:eastAsia="uk-UA"/>
        </w:rPr>
        <w:t xml:space="preserve">82. Після ознайомлення з документами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76"/>
      <w:bookmarkEnd w:id="165"/>
      <w:r w:rsidRPr="003B7587">
        <w:rPr>
          <w:rFonts w:ascii="Times New Roman" w:eastAsia="Times New Roman" w:hAnsi="Times New Roman" w:cs="Times New Roman"/>
          <w:color w:val="000000"/>
          <w:sz w:val="24"/>
          <w:szCs w:val="24"/>
          <w:lang w:eastAsia="uk-UA"/>
        </w:rPr>
        <w:t xml:space="preserve">83. У разі потреби працівник іншої установи робить витяги з виданих йому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у робочому зошиті, що має зазначений гриф, який після завершення роботи з документами надсилається установі, що робила запит на ознайомлення.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77"/>
      <w:bookmarkEnd w:id="166"/>
      <w:r w:rsidRPr="003B7587">
        <w:rPr>
          <w:rFonts w:ascii="Times New Roman" w:eastAsia="Times New Roman" w:hAnsi="Times New Roman" w:cs="Times New Roman"/>
          <w:color w:val="000000"/>
          <w:sz w:val="24"/>
          <w:szCs w:val="24"/>
          <w:lang w:eastAsia="uk-UA"/>
        </w:rPr>
        <w:t>Порядок оформлення робочого зошита визначається інструкцією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78"/>
      <w:bookmarkEnd w:id="167"/>
      <w:r w:rsidRPr="003B7587">
        <w:rPr>
          <w:rFonts w:ascii="Times New Roman" w:eastAsia="Times New Roman" w:hAnsi="Times New Roman" w:cs="Times New Roman"/>
          <w:color w:val="000000"/>
          <w:sz w:val="24"/>
          <w:szCs w:val="24"/>
          <w:lang w:eastAsia="uk-UA"/>
        </w:rPr>
        <w:t xml:space="preserve">84. Працівник іншої установи може ознайомитися із змістом документа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79"/>
      <w:bookmarkEnd w:id="168"/>
      <w:r w:rsidRPr="003B7587">
        <w:rPr>
          <w:rFonts w:ascii="Times New Roman" w:eastAsia="Times New Roman" w:hAnsi="Times New Roman" w:cs="Times New Roman"/>
          <w:color w:val="000000"/>
          <w:sz w:val="24"/>
          <w:szCs w:val="24"/>
          <w:lang w:eastAsia="uk-UA"/>
        </w:rPr>
        <w:t xml:space="preserve">85. Забороняється використовувати службову інформацію, що міститься в документах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80"/>
      <w:bookmarkEnd w:id="169"/>
      <w:r w:rsidRPr="003B7587">
        <w:rPr>
          <w:rFonts w:ascii="Times New Roman" w:eastAsia="Times New Roman" w:hAnsi="Times New Roman" w:cs="Times New Roman"/>
          <w:color w:val="000000"/>
          <w:sz w:val="24"/>
          <w:szCs w:val="24"/>
          <w:lang w:eastAsia="uk-UA"/>
        </w:rPr>
        <w:t xml:space="preserve">У разі надходження до установи запиту на інформацію, що міститься у документі, якому присвоєно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здійснюється з урахуванням вимог </w:t>
      </w:r>
      <w:hyperlink r:id="rId27" w:anchor="n188" w:history="1">
        <w:r w:rsidRPr="003B7587">
          <w:rPr>
            <w:rFonts w:ascii="Times New Roman" w:eastAsia="Times New Roman" w:hAnsi="Times New Roman" w:cs="Times New Roman"/>
            <w:color w:val="006600"/>
            <w:sz w:val="24"/>
            <w:szCs w:val="24"/>
            <w:u w:val="single"/>
            <w:lang w:eastAsia="uk-UA"/>
          </w:rPr>
          <w:t>пункту 87</w:t>
        </w:r>
      </w:hyperlink>
      <w:r w:rsidRPr="003B7587">
        <w:rPr>
          <w:rFonts w:ascii="Times New Roman" w:eastAsia="Times New Roman" w:hAnsi="Times New Roman" w:cs="Times New Roman"/>
          <w:color w:val="000000"/>
          <w:sz w:val="24"/>
          <w:szCs w:val="24"/>
          <w:lang w:eastAsia="uk-UA"/>
        </w:rPr>
        <w:t> цієї Інструкції перегляд такого документа з метою перевірки відповідності запитуваної інформації сукупності вимог, передбачених </w:t>
      </w:r>
      <w:hyperlink r:id="rId28" w:anchor="n40" w:tgtFrame="_blank" w:history="1">
        <w:r w:rsidRPr="003B7587">
          <w:rPr>
            <w:rFonts w:ascii="Times New Roman" w:eastAsia="Times New Roman" w:hAnsi="Times New Roman" w:cs="Times New Roman"/>
            <w:color w:val="000099"/>
            <w:sz w:val="24"/>
            <w:szCs w:val="24"/>
            <w:u w:val="single"/>
            <w:lang w:eastAsia="uk-UA"/>
          </w:rPr>
          <w:t>частиною другою</w:t>
        </w:r>
      </w:hyperlink>
      <w:r w:rsidRPr="003B7587">
        <w:rPr>
          <w:rFonts w:ascii="Times New Roman" w:eastAsia="Times New Roman" w:hAnsi="Times New Roman" w:cs="Times New Roman"/>
          <w:color w:val="000000"/>
          <w:sz w:val="24"/>
          <w:szCs w:val="24"/>
          <w:lang w:eastAsia="uk-UA"/>
        </w:rPr>
        <w:t xml:space="preserve"> статті 6 Закону України </w:t>
      </w:r>
      <w:proofErr w:type="spellStart"/>
      <w:r w:rsidRPr="003B7587">
        <w:rPr>
          <w:rFonts w:ascii="Times New Roman" w:eastAsia="Times New Roman" w:hAnsi="Times New Roman" w:cs="Times New Roman"/>
          <w:color w:val="000000"/>
          <w:sz w:val="24"/>
          <w:szCs w:val="24"/>
          <w:lang w:eastAsia="uk-UA"/>
        </w:rPr>
        <w:t>“Про</w:t>
      </w:r>
      <w:proofErr w:type="spellEnd"/>
      <w:r w:rsidRPr="003B7587">
        <w:rPr>
          <w:rFonts w:ascii="Times New Roman" w:eastAsia="Times New Roman" w:hAnsi="Times New Roman" w:cs="Times New Roman"/>
          <w:color w:val="000000"/>
          <w:sz w:val="24"/>
          <w:szCs w:val="24"/>
          <w:lang w:eastAsia="uk-UA"/>
        </w:rPr>
        <w:t xml:space="preserve"> доступ до публічної </w:t>
      </w:r>
      <w:proofErr w:type="spellStart"/>
      <w:r w:rsidRPr="003B7587">
        <w:rPr>
          <w:rFonts w:ascii="Times New Roman" w:eastAsia="Times New Roman" w:hAnsi="Times New Roman" w:cs="Times New Roman"/>
          <w:color w:val="000000"/>
          <w:sz w:val="24"/>
          <w:szCs w:val="24"/>
          <w:lang w:eastAsia="uk-UA"/>
        </w:rPr>
        <w:t>інформації”</w:t>
      </w:r>
      <w:proofErr w:type="spellEnd"/>
      <w:r w:rsidRPr="003B7587">
        <w:rPr>
          <w:rFonts w:ascii="Times New Roman" w:eastAsia="Times New Roman" w:hAnsi="Times New Roman" w:cs="Times New Roman"/>
          <w:color w:val="000000"/>
          <w:sz w:val="24"/>
          <w:szCs w:val="24"/>
          <w:lang w:eastAsia="uk-UA"/>
        </w:rPr>
        <w:t>,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обмежено.</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181"/>
      <w:bookmarkEnd w:id="170"/>
      <w:r w:rsidRPr="003B7587">
        <w:rPr>
          <w:rFonts w:ascii="Times New Roman" w:eastAsia="Times New Roman" w:hAnsi="Times New Roman" w:cs="Times New Roman"/>
          <w:color w:val="000000"/>
          <w:sz w:val="24"/>
          <w:szCs w:val="24"/>
          <w:lang w:eastAsia="uk-UA"/>
        </w:rPr>
        <w:t>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установи іншого запиту на інформацію, що міститься у такому документі.</w:t>
      </w:r>
    </w:p>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71" w:name="n182"/>
      <w:bookmarkEnd w:id="171"/>
      <w:r w:rsidRPr="003B7587">
        <w:rPr>
          <w:rFonts w:ascii="Times New Roman" w:eastAsia="Times New Roman" w:hAnsi="Times New Roman" w:cs="Times New Roman"/>
          <w:b/>
          <w:bCs/>
          <w:color w:val="000000"/>
          <w:sz w:val="28"/>
          <w:lang w:eastAsia="uk-UA"/>
        </w:rPr>
        <w:t xml:space="preserve">Перегляд документів з грифом </w:t>
      </w:r>
      <w:proofErr w:type="spellStart"/>
      <w:r w:rsidRPr="003B7587">
        <w:rPr>
          <w:rFonts w:ascii="Times New Roman" w:eastAsia="Times New Roman" w:hAnsi="Times New Roman" w:cs="Times New Roman"/>
          <w:b/>
          <w:bCs/>
          <w:color w:val="000000"/>
          <w:sz w:val="28"/>
          <w:lang w:eastAsia="uk-UA"/>
        </w:rPr>
        <w:t>“Для</w:t>
      </w:r>
      <w:proofErr w:type="spellEnd"/>
      <w:r w:rsidRPr="003B7587">
        <w:rPr>
          <w:rFonts w:ascii="Times New Roman" w:eastAsia="Times New Roman" w:hAnsi="Times New Roman" w:cs="Times New Roman"/>
          <w:b/>
          <w:bCs/>
          <w:color w:val="000000"/>
          <w:sz w:val="28"/>
          <w:lang w:eastAsia="uk-UA"/>
        </w:rPr>
        <w:t xml:space="preserve"> службового </w:t>
      </w:r>
      <w:proofErr w:type="spellStart"/>
      <w:r w:rsidRPr="003B7587">
        <w:rPr>
          <w:rFonts w:ascii="Times New Roman" w:eastAsia="Times New Roman" w:hAnsi="Times New Roman" w:cs="Times New Roman"/>
          <w:b/>
          <w:bCs/>
          <w:color w:val="000000"/>
          <w:sz w:val="28"/>
          <w:lang w:eastAsia="uk-UA"/>
        </w:rPr>
        <w:t>користування”</w:t>
      </w:r>
      <w:proofErr w:type="spellEnd"/>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83"/>
      <w:bookmarkEnd w:id="172"/>
      <w:r w:rsidRPr="003B7587">
        <w:rPr>
          <w:rFonts w:ascii="Times New Roman" w:eastAsia="Times New Roman" w:hAnsi="Times New Roman" w:cs="Times New Roman"/>
          <w:color w:val="000000"/>
          <w:sz w:val="24"/>
          <w:szCs w:val="24"/>
          <w:lang w:eastAsia="uk-UA"/>
        </w:rPr>
        <w:t xml:space="preserve">86. Перегляд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84"/>
      <w:bookmarkEnd w:id="173"/>
      <w:r w:rsidRPr="003B7587">
        <w:rPr>
          <w:rFonts w:ascii="Times New Roman" w:eastAsia="Times New Roman" w:hAnsi="Times New Roman" w:cs="Times New Roman"/>
          <w:color w:val="000000"/>
          <w:sz w:val="24"/>
          <w:szCs w:val="24"/>
          <w:lang w:eastAsia="uk-UA"/>
        </w:rPr>
        <w:t xml:space="preserve">Скасування грифа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здійснюється за відсутності законних підстав для обмеження у доступі до службової інформації, які існували раніше.</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85"/>
      <w:bookmarkEnd w:id="174"/>
      <w:r w:rsidRPr="003B7587">
        <w:rPr>
          <w:rFonts w:ascii="Times New Roman" w:eastAsia="Times New Roman" w:hAnsi="Times New Roman" w:cs="Times New Roman"/>
          <w:color w:val="000000"/>
          <w:sz w:val="24"/>
          <w:szCs w:val="24"/>
          <w:lang w:eastAsia="uk-UA"/>
        </w:rPr>
        <w:t xml:space="preserve">Перегляд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 метою можливого скасування грифа обов’язково здійснюється під час підготовки: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86"/>
      <w:bookmarkEnd w:id="175"/>
      <w:r w:rsidRPr="003B7587">
        <w:rPr>
          <w:rFonts w:ascii="Times New Roman" w:eastAsia="Times New Roman" w:hAnsi="Times New Roman" w:cs="Times New Roman"/>
          <w:color w:val="000000"/>
          <w:sz w:val="24"/>
          <w:szCs w:val="24"/>
          <w:lang w:eastAsia="uk-UA"/>
        </w:rPr>
        <w:t>справ для їх передачі до архівного підрозділу (архіву)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87"/>
      <w:bookmarkEnd w:id="176"/>
      <w:r w:rsidRPr="003B7587">
        <w:rPr>
          <w:rFonts w:ascii="Times New Roman" w:eastAsia="Times New Roman" w:hAnsi="Times New Roman" w:cs="Times New Roman"/>
          <w:color w:val="000000"/>
          <w:sz w:val="24"/>
          <w:szCs w:val="24"/>
          <w:lang w:eastAsia="uk-UA"/>
        </w:rPr>
        <w:t>документів Національного архівного фонду для їх передачі на постійне зберігання до державних архівних установ, архівних відділів міських рад.</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88"/>
      <w:bookmarkEnd w:id="177"/>
      <w:r w:rsidRPr="003B7587">
        <w:rPr>
          <w:rFonts w:ascii="Times New Roman" w:eastAsia="Times New Roman" w:hAnsi="Times New Roman" w:cs="Times New Roman"/>
          <w:color w:val="000000"/>
          <w:sz w:val="24"/>
          <w:szCs w:val="24"/>
          <w:lang w:eastAsia="uk-UA"/>
        </w:rPr>
        <w:t xml:space="preserve">87. Рішення про скасування грифа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чи його підтвердження приймається комісією з питань роботи із службовою інформацією установи - розробника документа або відповідною комісією установи-правонаступника чи установи вищого рівня, якщо установа - розробник документа припинила свою діяльність.</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89"/>
      <w:bookmarkEnd w:id="178"/>
      <w:r w:rsidRPr="003B7587">
        <w:rPr>
          <w:rFonts w:ascii="Times New Roman" w:eastAsia="Times New Roman" w:hAnsi="Times New Roman" w:cs="Times New Roman"/>
          <w:color w:val="000000"/>
          <w:sz w:val="24"/>
          <w:szCs w:val="24"/>
          <w:lang w:eastAsia="uk-UA"/>
        </w:rPr>
        <w:t>88. За рішенням комісії з питань роботи із службовою інформацією строк обмеження доступу до справ (документів) може бути продовжений.</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90"/>
      <w:bookmarkEnd w:id="179"/>
      <w:r w:rsidRPr="003B7587">
        <w:rPr>
          <w:rFonts w:ascii="Times New Roman" w:eastAsia="Times New Roman" w:hAnsi="Times New Roman" w:cs="Times New Roman"/>
          <w:color w:val="000000"/>
          <w:sz w:val="24"/>
          <w:szCs w:val="24"/>
          <w:lang w:eastAsia="uk-UA"/>
        </w:rPr>
        <w:t xml:space="preserve">89. 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керівником установи. У протоколі зазначаються види документів, їх реєстраційні дані, заголовки та номери за номенклатурою або описом справ, з яких знімається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або строк обмеження доступу до яких продовжено.</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91"/>
      <w:bookmarkEnd w:id="180"/>
      <w:r w:rsidRPr="003B7587">
        <w:rPr>
          <w:rFonts w:ascii="Times New Roman" w:eastAsia="Times New Roman" w:hAnsi="Times New Roman" w:cs="Times New Roman"/>
          <w:color w:val="000000"/>
          <w:sz w:val="24"/>
          <w:szCs w:val="24"/>
          <w:lang w:eastAsia="uk-UA"/>
        </w:rPr>
        <w:t>Витяг з протоколу або його засвідчена копія передається разом із справами до архівного підрозділу (архіву) установи, а у разі передачі документів Національного архівного фонду на постійне зберігання - до державних архівних установ, архівних відділів міських рад.</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92"/>
      <w:bookmarkEnd w:id="181"/>
      <w:r w:rsidRPr="003B7587">
        <w:rPr>
          <w:rFonts w:ascii="Times New Roman" w:eastAsia="Times New Roman" w:hAnsi="Times New Roman" w:cs="Times New Roman"/>
          <w:color w:val="000000"/>
          <w:sz w:val="24"/>
          <w:szCs w:val="24"/>
          <w:lang w:eastAsia="uk-UA"/>
        </w:rPr>
        <w:t xml:space="preserve">90. Про скасування грифа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письмово повідомляються всі установи, яким надсилався такий документ. За потреби можуть надсилатися витяги з протоколу засідання комісії з питань роботи із службовою інформацією.</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93"/>
      <w:bookmarkEnd w:id="182"/>
      <w:r w:rsidRPr="003B7587">
        <w:rPr>
          <w:rFonts w:ascii="Times New Roman" w:eastAsia="Times New Roman" w:hAnsi="Times New Roman" w:cs="Times New Roman"/>
          <w:color w:val="000000"/>
          <w:sz w:val="24"/>
          <w:szCs w:val="24"/>
          <w:lang w:eastAsia="uk-UA"/>
        </w:rPr>
        <w:t xml:space="preserve">91. На обкладинках справ та документах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погашається працівником служби діловодства (архівного підрозділу) установи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83" w:name="n194"/>
      <w:bookmarkEnd w:id="183"/>
      <w:r w:rsidRPr="003B7587">
        <w:rPr>
          <w:rFonts w:ascii="Times New Roman" w:eastAsia="Times New Roman" w:hAnsi="Times New Roman" w:cs="Times New Roman"/>
          <w:b/>
          <w:bCs/>
          <w:color w:val="000000"/>
          <w:sz w:val="28"/>
          <w:lang w:eastAsia="uk-UA"/>
        </w:rPr>
        <w:t>Підготовка справ до передачі на архівне зберігання та знищення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95"/>
      <w:bookmarkEnd w:id="184"/>
      <w:r w:rsidRPr="003B7587">
        <w:rPr>
          <w:rFonts w:ascii="Times New Roman" w:eastAsia="Times New Roman" w:hAnsi="Times New Roman" w:cs="Times New Roman"/>
          <w:color w:val="000000"/>
          <w:sz w:val="24"/>
          <w:szCs w:val="24"/>
          <w:lang w:eastAsia="uk-UA"/>
        </w:rPr>
        <w:t xml:space="preserve">92. Експертиза цінності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та їх підготовка до архівного зберігання здійснюються в установленому законодавством порядку.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96"/>
      <w:bookmarkEnd w:id="185"/>
      <w:r w:rsidRPr="003B7587">
        <w:rPr>
          <w:rFonts w:ascii="Times New Roman" w:eastAsia="Times New Roman" w:hAnsi="Times New Roman" w:cs="Times New Roman"/>
          <w:color w:val="000000"/>
          <w:sz w:val="24"/>
          <w:szCs w:val="24"/>
          <w:lang w:eastAsia="uk-UA"/>
        </w:rPr>
        <w:t xml:space="preserve">У кінці кожної закінченої справи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на окремому аркуші робиться засвідчувальний напис, в якому зазначаються цифрами і словами кількість аркушів у справі, кількість аркушів внутрішнього опису, а також:</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197"/>
      <w:bookmarkEnd w:id="186"/>
      <w:r w:rsidRPr="003B7587">
        <w:rPr>
          <w:rFonts w:ascii="Times New Roman" w:eastAsia="Times New Roman" w:hAnsi="Times New Roman" w:cs="Times New Roman"/>
          <w:color w:val="000000"/>
          <w:sz w:val="24"/>
          <w:szCs w:val="24"/>
          <w:lang w:eastAsia="uk-UA"/>
        </w:rPr>
        <w:t>наявність літерних і пропущених номерів аркушів;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198"/>
      <w:bookmarkEnd w:id="187"/>
      <w:r w:rsidRPr="003B7587">
        <w:rPr>
          <w:rFonts w:ascii="Times New Roman" w:eastAsia="Times New Roman" w:hAnsi="Times New Roman" w:cs="Times New Roman"/>
          <w:color w:val="000000"/>
          <w:sz w:val="24"/>
          <w:szCs w:val="24"/>
          <w:lang w:eastAsia="uk-UA"/>
        </w:rPr>
        <w:t>номери аркушів з наклеєними фотографіями, кресленнями, вирізками тощо;</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199"/>
      <w:bookmarkEnd w:id="188"/>
      <w:r w:rsidRPr="003B7587">
        <w:rPr>
          <w:rFonts w:ascii="Times New Roman" w:eastAsia="Times New Roman" w:hAnsi="Times New Roman" w:cs="Times New Roman"/>
          <w:color w:val="000000"/>
          <w:sz w:val="24"/>
          <w:szCs w:val="24"/>
          <w:lang w:eastAsia="uk-UA"/>
        </w:rPr>
        <w:t>номери великоформатних аркушів;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200"/>
      <w:bookmarkEnd w:id="189"/>
      <w:r w:rsidRPr="003B7587">
        <w:rPr>
          <w:rFonts w:ascii="Times New Roman" w:eastAsia="Times New Roman" w:hAnsi="Times New Roman" w:cs="Times New Roman"/>
          <w:color w:val="000000"/>
          <w:sz w:val="24"/>
          <w:szCs w:val="24"/>
          <w:lang w:eastAsia="uk-UA"/>
        </w:rPr>
        <w:t>номери конвертів з укладеннями;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201"/>
      <w:bookmarkEnd w:id="190"/>
      <w:r w:rsidRPr="003B7587">
        <w:rPr>
          <w:rFonts w:ascii="Times New Roman" w:eastAsia="Times New Roman" w:hAnsi="Times New Roman" w:cs="Times New Roman"/>
          <w:color w:val="000000"/>
          <w:sz w:val="24"/>
          <w:szCs w:val="24"/>
          <w:lang w:eastAsia="uk-UA"/>
        </w:rPr>
        <w:t>кількість аркушів укладень.</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202"/>
      <w:bookmarkEnd w:id="191"/>
      <w:r w:rsidRPr="003B7587">
        <w:rPr>
          <w:rFonts w:ascii="Times New Roman" w:eastAsia="Times New Roman" w:hAnsi="Times New Roman" w:cs="Times New Roman"/>
          <w:color w:val="000000"/>
          <w:sz w:val="24"/>
          <w:szCs w:val="24"/>
          <w:lang w:eastAsia="uk-UA"/>
        </w:rPr>
        <w:t xml:space="preserve">Після </w:t>
      </w:r>
      <w:proofErr w:type="spellStart"/>
      <w:r w:rsidRPr="003B7587">
        <w:rPr>
          <w:rFonts w:ascii="Times New Roman" w:eastAsia="Times New Roman" w:hAnsi="Times New Roman" w:cs="Times New Roman"/>
          <w:color w:val="000000"/>
          <w:sz w:val="24"/>
          <w:szCs w:val="24"/>
          <w:lang w:eastAsia="uk-UA"/>
        </w:rPr>
        <w:t>засвідчувального</w:t>
      </w:r>
      <w:proofErr w:type="spellEnd"/>
      <w:r w:rsidRPr="003B7587">
        <w:rPr>
          <w:rFonts w:ascii="Times New Roman" w:eastAsia="Times New Roman" w:hAnsi="Times New Roman" w:cs="Times New Roman"/>
          <w:color w:val="000000"/>
          <w:sz w:val="24"/>
          <w:szCs w:val="24"/>
          <w:lang w:eastAsia="uk-UA"/>
        </w:rPr>
        <w:t xml:space="preserve"> напису працівник, який сформував справу, ставить підпис із зазначенням посади, прізвища і дати, який засвідчується печаткою служби діловодства або печаткою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w:t>
      </w:r>
      <w:proofErr w:type="spellStart"/>
      <w:r w:rsidRPr="003B7587">
        <w:rPr>
          <w:rFonts w:ascii="Times New Roman" w:eastAsia="Times New Roman" w:hAnsi="Times New Roman" w:cs="Times New Roman"/>
          <w:color w:val="000000"/>
          <w:sz w:val="24"/>
          <w:szCs w:val="24"/>
          <w:lang w:eastAsia="uk-UA"/>
        </w:rPr>
        <w:t>пакетів”</w:t>
      </w:r>
      <w:proofErr w:type="spellEnd"/>
      <w:r w:rsidRPr="003B7587">
        <w:rPr>
          <w:rFonts w:ascii="Times New Roman" w:eastAsia="Times New Roman" w:hAnsi="Times New Roman" w:cs="Times New Roman"/>
          <w:color w:val="000000"/>
          <w:sz w:val="24"/>
          <w:szCs w:val="24"/>
          <w:lang w:eastAsia="uk-UA"/>
        </w:rPr>
        <w:t xml:space="preserve">. Усі наступні зміни у складі справи (пошкодження аркушів, заміна документів копіями, долучення нових документів) зазначаються у </w:t>
      </w:r>
      <w:proofErr w:type="spellStart"/>
      <w:r w:rsidRPr="003B7587">
        <w:rPr>
          <w:rFonts w:ascii="Times New Roman" w:eastAsia="Times New Roman" w:hAnsi="Times New Roman" w:cs="Times New Roman"/>
          <w:color w:val="000000"/>
          <w:sz w:val="24"/>
          <w:szCs w:val="24"/>
          <w:lang w:eastAsia="uk-UA"/>
        </w:rPr>
        <w:t>засвідчувальному</w:t>
      </w:r>
      <w:proofErr w:type="spellEnd"/>
      <w:r w:rsidRPr="003B7587">
        <w:rPr>
          <w:rFonts w:ascii="Times New Roman" w:eastAsia="Times New Roman" w:hAnsi="Times New Roman" w:cs="Times New Roman"/>
          <w:color w:val="000000"/>
          <w:sz w:val="24"/>
          <w:szCs w:val="24"/>
          <w:lang w:eastAsia="uk-UA"/>
        </w:rPr>
        <w:t xml:space="preserve"> написі з посиланням на відповідний розпорядчий документ.</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203"/>
      <w:bookmarkEnd w:id="192"/>
      <w:r w:rsidRPr="003B7587">
        <w:rPr>
          <w:rFonts w:ascii="Times New Roman" w:eastAsia="Times New Roman" w:hAnsi="Times New Roman" w:cs="Times New Roman"/>
          <w:color w:val="000000"/>
          <w:sz w:val="24"/>
          <w:szCs w:val="24"/>
          <w:lang w:eastAsia="uk-UA"/>
        </w:rPr>
        <w:t xml:space="preserve">Справи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після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204"/>
      <w:bookmarkEnd w:id="193"/>
      <w:r w:rsidRPr="003B7587">
        <w:rPr>
          <w:rFonts w:ascii="Times New Roman" w:eastAsia="Times New Roman" w:hAnsi="Times New Roman" w:cs="Times New Roman"/>
          <w:color w:val="000000"/>
          <w:sz w:val="24"/>
          <w:szCs w:val="24"/>
          <w:lang w:eastAsia="uk-UA"/>
        </w:rPr>
        <w:t xml:space="preserve">93. Справи постійного та тривалого зберігання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w:t>
      </w:r>
      <w:proofErr w:type="spellStart"/>
      <w:r w:rsidRPr="003B7587">
        <w:rPr>
          <w:rFonts w:ascii="Times New Roman" w:eastAsia="Times New Roman" w:hAnsi="Times New Roman" w:cs="Times New Roman"/>
          <w:color w:val="000000"/>
          <w:sz w:val="24"/>
          <w:szCs w:val="24"/>
          <w:lang w:eastAsia="uk-UA"/>
        </w:rPr>
        <w:t>“Індекс</w:t>
      </w:r>
      <w:proofErr w:type="spellEnd"/>
      <w:r w:rsidRPr="003B7587">
        <w:rPr>
          <w:rFonts w:ascii="Times New Roman" w:eastAsia="Times New Roman" w:hAnsi="Times New Roman" w:cs="Times New Roman"/>
          <w:color w:val="000000"/>
          <w:sz w:val="24"/>
          <w:szCs w:val="24"/>
          <w:lang w:eastAsia="uk-UA"/>
        </w:rPr>
        <w:t xml:space="preserve"> справи (тому, частини) з документами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додається відмітка “ДСК”.</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205"/>
      <w:bookmarkEnd w:id="194"/>
      <w:r w:rsidRPr="003B7587">
        <w:rPr>
          <w:rFonts w:ascii="Times New Roman" w:eastAsia="Times New Roman" w:hAnsi="Times New Roman" w:cs="Times New Roman"/>
          <w:color w:val="000000"/>
          <w:sz w:val="24"/>
          <w:szCs w:val="24"/>
          <w:lang w:eastAsia="uk-UA"/>
        </w:rPr>
        <w:t xml:space="preserve">94. Під час передачі справ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на постійне зберігання до державної архівної установи, архівного відділу міської ради </w:t>
      </w:r>
      <w:proofErr w:type="spellStart"/>
      <w:r w:rsidRPr="003B7587">
        <w:rPr>
          <w:rFonts w:ascii="Times New Roman" w:eastAsia="Times New Roman" w:hAnsi="Times New Roman" w:cs="Times New Roman"/>
          <w:color w:val="000000"/>
          <w:sz w:val="24"/>
          <w:szCs w:val="24"/>
          <w:lang w:eastAsia="uk-UA"/>
        </w:rPr>
        <w:t>установа-фондоутворювач</w:t>
      </w:r>
      <w:proofErr w:type="spellEnd"/>
      <w:r w:rsidRPr="003B7587">
        <w:rPr>
          <w:rFonts w:ascii="Times New Roman" w:eastAsia="Times New Roman" w:hAnsi="Times New Roman" w:cs="Times New Roman"/>
          <w:color w:val="000000"/>
          <w:sz w:val="24"/>
          <w:szCs w:val="24"/>
          <w:lang w:eastAsia="uk-UA"/>
        </w:rPr>
        <w:t xml:space="preserve"> разом з актом приймання-передавання справ, оформленим в установленому порядку, подає державній архівній установі, архівному відділу міської ради лист, у якому визначається порядок користування такими справами.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206"/>
      <w:bookmarkEnd w:id="195"/>
      <w:r w:rsidRPr="003B7587">
        <w:rPr>
          <w:rFonts w:ascii="Times New Roman" w:eastAsia="Times New Roman" w:hAnsi="Times New Roman" w:cs="Times New Roman"/>
          <w:color w:val="000000"/>
          <w:sz w:val="24"/>
          <w:szCs w:val="24"/>
          <w:lang w:eastAsia="uk-UA"/>
        </w:rPr>
        <w:t xml:space="preserve">95. Вилучені для знищення за результатами експертизи цінності справи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строк зберігання яких закінчився, включаються до акта про вилучення для знищення документів, не внесених до Національного архівного фонду (далі - акт про вилучення документів), що складається відповідно до вимог, установлених щодо всіх справ установи в цілому.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207"/>
      <w:bookmarkEnd w:id="196"/>
      <w:r w:rsidRPr="003B7587">
        <w:rPr>
          <w:rFonts w:ascii="Times New Roman" w:eastAsia="Times New Roman" w:hAnsi="Times New Roman" w:cs="Times New Roman"/>
          <w:color w:val="000000"/>
          <w:sz w:val="24"/>
          <w:szCs w:val="24"/>
          <w:lang w:eastAsia="uk-UA"/>
        </w:rPr>
        <w:t xml:space="preserve">Знищення видань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що зберігаються у бібліотеках, здійснюється згідно з актом, який складається відповідно до встановлених вимог.</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208"/>
      <w:bookmarkEnd w:id="197"/>
      <w:r w:rsidRPr="003B7587">
        <w:rPr>
          <w:rFonts w:ascii="Times New Roman" w:eastAsia="Times New Roman" w:hAnsi="Times New Roman" w:cs="Times New Roman"/>
          <w:color w:val="000000"/>
          <w:sz w:val="24"/>
          <w:szCs w:val="24"/>
          <w:lang w:eastAsia="uk-UA"/>
        </w:rPr>
        <w:t xml:space="preserve">96. Документи, справи, видання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вилучені для знищення експертною комісією установи 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209"/>
      <w:bookmarkEnd w:id="198"/>
      <w:r w:rsidRPr="003B7587">
        <w:rPr>
          <w:rFonts w:ascii="Times New Roman" w:eastAsia="Times New Roman" w:hAnsi="Times New Roman" w:cs="Times New Roman"/>
          <w:color w:val="000000"/>
          <w:sz w:val="24"/>
          <w:szCs w:val="24"/>
          <w:lang w:eastAsia="uk-UA"/>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210"/>
      <w:bookmarkEnd w:id="199"/>
      <w:r w:rsidRPr="003B7587">
        <w:rPr>
          <w:rFonts w:ascii="Times New Roman" w:eastAsia="Times New Roman" w:hAnsi="Times New Roman" w:cs="Times New Roman"/>
          <w:color w:val="000000"/>
          <w:sz w:val="24"/>
          <w:szCs w:val="24"/>
          <w:lang w:eastAsia="uk-UA"/>
        </w:rPr>
        <w:t>97. В акті про вилучення документів робиться запис про знищення відповідних документів, справ із зазначенням прізвищ, ініціалів членів експертної комісії, їх підписів, дати знищення,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468"/>
        <w:gridCol w:w="4893"/>
      </w:tblGrid>
      <w:tr w:rsidR="003B7587" w:rsidRPr="003B7587" w:rsidTr="003B7587">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00" w:name="n211"/>
            <w:bookmarkEnd w:id="200"/>
          </w:p>
        </w:tc>
        <w:tc>
          <w:tcPr>
            <w:tcW w:w="6420" w:type="dxa"/>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3B7587">
              <w:rPr>
                <w:rFonts w:ascii="Times New Roman" w:eastAsia="Times New Roman" w:hAnsi="Times New Roman" w:cs="Times New Roman"/>
                <w:sz w:val="24"/>
                <w:szCs w:val="24"/>
                <w:lang w:eastAsia="uk-UA"/>
              </w:rPr>
              <w:t>“Справи</w:t>
            </w:r>
            <w:proofErr w:type="spellEnd"/>
            <w:r w:rsidRPr="003B7587">
              <w:rPr>
                <w:rFonts w:ascii="Times New Roman" w:eastAsia="Times New Roman" w:hAnsi="Times New Roman" w:cs="Times New Roman"/>
                <w:sz w:val="24"/>
                <w:szCs w:val="24"/>
                <w:lang w:eastAsia="uk-UA"/>
              </w:rPr>
              <w:t xml:space="preserve"> № 25 ДСК, № 30 ДСК, № 80 ДСК знищено шляхом подрібнення. </w:t>
            </w:r>
            <w:r w:rsidRPr="003B7587">
              <w:rPr>
                <w:rFonts w:ascii="Times New Roman" w:eastAsia="Times New Roman" w:hAnsi="Times New Roman" w:cs="Times New Roman"/>
                <w:sz w:val="24"/>
                <w:szCs w:val="24"/>
                <w:lang w:eastAsia="uk-UA"/>
              </w:rPr>
              <w:br/>
              <w:t>Члени експертної комісії установи: </w:t>
            </w:r>
            <w:r w:rsidRPr="003B7587">
              <w:rPr>
                <w:rFonts w:ascii="Times New Roman" w:eastAsia="Times New Roman" w:hAnsi="Times New Roman" w:cs="Times New Roman"/>
                <w:sz w:val="24"/>
                <w:szCs w:val="24"/>
                <w:lang w:eastAsia="uk-UA"/>
              </w:rPr>
              <w:br/>
              <w:t>(підпис)   П.В. Марченко </w:t>
            </w:r>
            <w:r w:rsidRPr="003B7587">
              <w:rPr>
                <w:rFonts w:ascii="Times New Roman" w:eastAsia="Times New Roman" w:hAnsi="Times New Roman" w:cs="Times New Roman"/>
                <w:sz w:val="24"/>
                <w:szCs w:val="24"/>
                <w:lang w:eastAsia="uk-UA"/>
              </w:rPr>
              <w:br/>
              <w:t>(підпис)   О.О. Павленко </w:t>
            </w:r>
            <w:r w:rsidRPr="003B7587">
              <w:rPr>
                <w:rFonts w:ascii="Times New Roman" w:eastAsia="Times New Roman" w:hAnsi="Times New Roman" w:cs="Times New Roman"/>
                <w:sz w:val="24"/>
                <w:szCs w:val="24"/>
                <w:lang w:eastAsia="uk-UA"/>
              </w:rPr>
              <w:br/>
              <w:t>(підпис)   В.А. Іваненко </w:t>
            </w:r>
            <w:r w:rsidRPr="003B7587">
              <w:rPr>
                <w:rFonts w:ascii="Times New Roman" w:eastAsia="Times New Roman" w:hAnsi="Times New Roman" w:cs="Times New Roman"/>
                <w:sz w:val="24"/>
                <w:szCs w:val="24"/>
                <w:lang w:eastAsia="uk-UA"/>
              </w:rPr>
              <w:br/>
              <w:t>10 лютого 2016 р.”.</w:t>
            </w:r>
          </w:p>
        </w:tc>
      </w:tr>
    </w:tbl>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212"/>
      <w:bookmarkEnd w:id="201"/>
      <w:r w:rsidRPr="003B7587">
        <w:rPr>
          <w:rFonts w:ascii="Times New Roman" w:eastAsia="Times New Roman" w:hAnsi="Times New Roman" w:cs="Times New Roman"/>
          <w:color w:val="000000"/>
          <w:sz w:val="24"/>
          <w:szCs w:val="24"/>
          <w:lang w:eastAsia="uk-UA"/>
        </w:rPr>
        <w:t xml:space="preserve">98. Після знищення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в облікових формах (картках, журналах, </w:t>
      </w:r>
      <w:proofErr w:type="spellStart"/>
      <w:r w:rsidRPr="003B7587">
        <w:rPr>
          <w:rFonts w:ascii="Times New Roman" w:eastAsia="Times New Roman" w:hAnsi="Times New Roman" w:cs="Times New Roman"/>
          <w:color w:val="000000"/>
          <w:sz w:val="24"/>
          <w:szCs w:val="24"/>
          <w:lang w:eastAsia="uk-UA"/>
        </w:rPr>
        <w:t>номенклатурах</w:t>
      </w:r>
      <w:proofErr w:type="spellEnd"/>
      <w:r w:rsidRPr="003B7587">
        <w:rPr>
          <w:rFonts w:ascii="Times New Roman" w:eastAsia="Times New Roman" w:hAnsi="Times New Roman" w:cs="Times New Roman"/>
          <w:color w:val="000000"/>
          <w:sz w:val="24"/>
          <w:szCs w:val="24"/>
          <w:lang w:eastAsia="uk-UA"/>
        </w:rPr>
        <w:t xml:space="preserve"> справ, описах справ тривалого (понад десять років) зберігання робиться відмітка </w:t>
      </w:r>
      <w:proofErr w:type="spellStart"/>
      <w:r w:rsidRPr="003B7587">
        <w:rPr>
          <w:rFonts w:ascii="Times New Roman" w:eastAsia="Times New Roman" w:hAnsi="Times New Roman" w:cs="Times New Roman"/>
          <w:color w:val="000000"/>
          <w:sz w:val="24"/>
          <w:szCs w:val="24"/>
          <w:lang w:eastAsia="uk-UA"/>
        </w:rPr>
        <w:t>“Документи</w:t>
      </w:r>
      <w:proofErr w:type="spellEnd"/>
      <w:r w:rsidRPr="003B7587">
        <w:rPr>
          <w:rFonts w:ascii="Times New Roman" w:eastAsia="Times New Roman" w:hAnsi="Times New Roman" w:cs="Times New Roman"/>
          <w:color w:val="000000"/>
          <w:sz w:val="24"/>
          <w:szCs w:val="24"/>
          <w:lang w:eastAsia="uk-UA"/>
        </w:rPr>
        <w:t xml:space="preserve"> знищено. Акт від ___ ________ 20__ р. № __”.</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213"/>
      <w:bookmarkEnd w:id="202"/>
      <w:r w:rsidRPr="003B7587">
        <w:rPr>
          <w:rFonts w:ascii="Times New Roman" w:eastAsia="Times New Roman" w:hAnsi="Times New Roman" w:cs="Times New Roman"/>
          <w:color w:val="000000"/>
          <w:sz w:val="24"/>
          <w:szCs w:val="24"/>
          <w:lang w:eastAsia="uk-UA"/>
        </w:rPr>
        <w:t xml:space="preserve">99. Телефонні та адресні довідники, стенографічні записи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друкарський брак, виявлений під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установи, які провели таке знищення.</w:t>
      </w:r>
    </w:p>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03" w:name="n214"/>
      <w:bookmarkEnd w:id="203"/>
      <w:r w:rsidRPr="003B7587">
        <w:rPr>
          <w:rFonts w:ascii="Times New Roman" w:eastAsia="Times New Roman" w:hAnsi="Times New Roman" w:cs="Times New Roman"/>
          <w:b/>
          <w:bCs/>
          <w:color w:val="000000"/>
          <w:sz w:val="28"/>
          <w:lang w:eastAsia="uk-UA"/>
        </w:rPr>
        <w:t>Забезпечення збереженості документів та проведення перевірки їх наявності</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215"/>
      <w:bookmarkEnd w:id="204"/>
      <w:r w:rsidRPr="003B7587">
        <w:rPr>
          <w:rFonts w:ascii="Times New Roman" w:eastAsia="Times New Roman" w:hAnsi="Times New Roman" w:cs="Times New Roman"/>
          <w:color w:val="000000"/>
          <w:sz w:val="24"/>
          <w:szCs w:val="24"/>
          <w:lang w:eastAsia="uk-UA"/>
        </w:rPr>
        <w:t xml:space="preserve">100. Справи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 дати їх створення (надходження) зберігаються за місцем формування справ згідно із затвердженою зведеною номенклатурою справ до моменту їх передачі в архівний підрозділ (архів)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216"/>
      <w:bookmarkEnd w:id="205"/>
      <w:r w:rsidRPr="003B7587">
        <w:rPr>
          <w:rFonts w:ascii="Times New Roman" w:eastAsia="Times New Roman" w:hAnsi="Times New Roman" w:cs="Times New Roman"/>
          <w:color w:val="000000"/>
          <w:sz w:val="24"/>
          <w:szCs w:val="24"/>
          <w:lang w:eastAsia="uk-UA"/>
        </w:rPr>
        <w:t xml:space="preserve">101. Документи і справи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зберігаються у шафах, сейфах, що розташовані у службових приміщеннях або сховищах архіву. Шафи, сейфи, службові приміщення, сховища архіву повинні надійно замикатися і опечатуватися металевими печатками.</w:t>
      </w:r>
    </w:p>
    <w:p w:rsidR="003B7587" w:rsidRPr="003B7587" w:rsidRDefault="003B7587" w:rsidP="003B7587">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t>Порядок виготовлення, ведення обліку, використання металевих печаток та порядок ведення обліку шаф, сейфів і ключів від них визначаються керівником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218"/>
      <w:bookmarkEnd w:id="206"/>
      <w:r w:rsidRPr="003B7587">
        <w:rPr>
          <w:rFonts w:ascii="Times New Roman" w:eastAsia="Times New Roman" w:hAnsi="Times New Roman" w:cs="Times New Roman"/>
          <w:color w:val="000000"/>
          <w:sz w:val="24"/>
          <w:szCs w:val="24"/>
          <w:lang w:eastAsia="uk-UA"/>
        </w:rPr>
        <w:t xml:space="preserve">Зберігання документів і справ із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здійснюється працівниками, які безпосередньо отримали їх під розписку, у спосіб, що унеможливлює доступ до них сторонніх осіб.</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219"/>
      <w:bookmarkEnd w:id="207"/>
      <w:r w:rsidRPr="003B7587">
        <w:rPr>
          <w:rFonts w:ascii="Times New Roman" w:eastAsia="Times New Roman" w:hAnsi="Times New Roman" w:cs="Times New Roman"/>
          <w:color w:val="000000"/>
          <w:sz w:val="24"/>
          <w:szCs w:val="24"/>
          <w:lang w:eastAsia="uk-UA"/>
        </w:rPr>
        <w:t xml:space="preserve">102. Документи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101 цієї Інструкції.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220"/>
      <w:bookmarkEnd w:id="208"/>
      <w:r w:rsidRPr="003B7587">
        <w:rPr>
          <w:rFonts w:ascii="Times New Roman" w:eastAsia="Times New Roman" w:hAnsi="Times New Roman" w:cs="Times New Roman"/>
          <w:color w:val="000000"/>
          <w:sz w:val="24"/>
          <w:szCs w:val="24"/>
          <w:lang w:eastAsia="uk-UA"/>
        </w:rPr>
        <w:t xml:space="preserve">103. Передача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структурним підрозділам здійснюється через службу діловодства з </w:t>
      </w:r>
      <w:proofErr w:type="spellStart"/>
      <w:r w:rsidRPr="003B7587">
        <w:rPr>
          <w:rFonts w:ascii="Times New Roman" w:eastAsia="Times New Roman" w:hAnsi="Times New Roman" w:cs="Times New Roman"/>
          <w:color w:val="000000"/>
          <w:sz w:val="24"/>
          <w:szCs w:val="24"/>
          <w:lang w:eastAsia="uk-UA"/>
        </w:rPr>
        <w:t>проставленням</w:t>
      </w:r>
      <w:proofErr w:type="spellEnd"/>
      <w:r w:rsidRPr="003B7587">
        <w:rPr>
          <w:rFonts w:ascii="Times New Roman" w:eastAsia="Times New Roman" w:hAnsi="Times New Roman" w:cs="Times New Roman"/>
          <w:color w:val="000000"/>
          <w:sz w:val="24"/>
          <w:szCs w:val="24"/>
          <w:lang w:eastAsia="uk-UA"/>
        </w:rPr>
        <w:t xml:space="preserve"> відповідної відмітки в облікових формах.</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221"/>
      <w:bookmarkEnd w:id="209"/>
      <w:r w:rsidRPr="003B7587">
        <w:rPr>
          <w:rFonts w:ascii="Times New Roman" w:eastAsia="Times New Roman" w:hAnsi="Times New Roman" w:cs="Times New Roman"/>
          <w:color w:val="000000"/>
          <w:sz w:val="24"/>
          <w:szCs w:val="24"/>
          <w:lang w:eastAsia="uk-UA"/>
        </w:rPr>
        <w:t xml:space="preserve">Порядок передачі одержаних у службі діловодства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всередині одного структурного підрозділу для виконання (ознайомлення) від одного працівника структурного підрозділу іншому працівникові того самого підрозділу та ведення необхідних облікових форм визначається інструкцією установи з урахуванням специфіки її діяльності.</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222"/>
      <w:bookmarkEnd w:id="210"/>
      <w:r w:rsidRPr="003B7587">
        <w:rPr>
          <w:rFonts w:ascii="Times New Roman" w:eastAsia="Times New Roman" w:hAnsi="Times New Roman" w:cs="Times New Roman"/>
          <w:color w:val="000000"/>
          <w:sz w:val="24"/>
          <w:szCs w:val="24"/>
          <w:lang w:eastAsia="uk-UA"/>
        </w:rPr>
        <w:t xml:space="preserve">104. Забороняється переміщення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 однієї справи до іншої без повідомлення служби діловодства. Про всі переміщення документів робляться відповідні відмітки в облікових формах, у тому числі внутрішніх описах.</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223"/>
      <w:bookmarkEnd w:id="211"/>
      <w:r w:rsidRPr="003B7587">
        <w:rPr>
          <w:rFonts w:ascii="Times New Roman" w:eastAsia="Times New Roman" w:hAnsi="Times New Roman" w:cs="Times New Roman"/>
          <w:color w:val="000000"/>
          <w:sz w:val="24"/>
          <w:szCs w:val="24"/>
          <w:lang w:eastAsia="uk-UA"/>
        </w:rPr>
        <w:t xml:space="preserve">Вилучення справ або окремих документів із справ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забороняється. В окремих випадках на підставі рішення слідчого судді, суду архівний підрозділ (архів) установи або служба діловодства за письмовою вказівкою керівника установи здійснює вилучення оригіналів необхідних документів або справ. При цьому у структурному підрозділі (архіві) повинні залишитися протокол про вилучення документів з їх засвідченими копіями.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224"/>
      <w:bookmarkEnd w:id="212"/>
      <w:r w:rsidRPr="003B7587">
        <w:rPr>
          <w:rFonts w:ascii="Times New Roman" w:eastAsia="Times New Roman" w:hAnsi="Times New Roman" w:cs="Times New Roman"/>
          <w:color w:val="000000"/>
          <w:sz w:val="24"/>
          <w:szCs w:val="24"/>
          <w:lang w:eastAsia="uk-UA"/>
        </w:rPr>
        <w:t xml:space="preserve">105. Документи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не дозволяється виносити за межі установи, крім випадків передачі документів на виконання у структурні підрозділи, що розташовуються поза межами основного приміщення установи, та у разі виникнення необхідності в їх узгодженні, підписанні в установах, розташованих у межах одного населеного пункту. Винесення документа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за межі установи здійснюється на підставі резолюції керівника установи (його заступника) або керівника структурного підрозділу, в якому такий документ (його проект) підготовлено. При цьому документ повинен бути вкладений у конверт або упакований у такий спосіб, щоб виключити можливість його прочитання.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225"/>
      <w:bookmarkEnd w:id="213"/>
      <w:r w:rsidRPr="003B7587">
        <w:rPr>
          <w:rFonts w:ascii="Times New Roman" w:eastAsia="Times New Roman" w:hAnsi="Times New Roman" w:cs="Times New Roman"/>
          <w:color w:val="000000"/>
          <w:sz w:val="24"/>
          <w:szCs w:val="24"/>
          <w:lang w:eastAsia="uk-UA"/>
        </w:rPr>
        <w:t xml:space="preserve">106. Особі, відрядженій до іншого населеного пункту, забороняється мати при собі документи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У разі потреби такі документи надсилаються за призначенням до початку відрядження.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226"/>
      <w:bookmarkEnd w:id="214"/>
      <w:r w:rsidRPr="003B7587">
        <w:rPr>
          <w:rFonts w:ascii="Times New Roman" w:eastAsia="Times New Roman" w:hAnsi="Times New Roman" w:cs="Times New Roman"/>
          <w:color w:val="000000"/>
          <w:sz w:val="24"/>
          <w:szCs w:val="24"/>
          <w:lang w:eastAsia="uk-UA"/>
        </w:rPr>
        <w:t xml:space="preserve">107. В окремих випадках, зокрема у разі термінового позапланового відрядження, керівник установи (його заступник) ставить на доповідній записці керівника відповідного структурного підрозділу резолюцію, згідно з якою дає дозвіл на перевезення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5" w:name="n227"/>
      <w:bookmarkEnd w:id="215"/>
      <w:r w:rsidRPr="003B7587">
        <w:rPr>
          <w:rFonts w:ascii="Times New Roman" w:eastAsia="Times New Roman" w:hAnsi="Times New Roman" w:cs="Times New Roman"/>
          <w:color w:val="000000"/>
          <w:sz w:val="24"/>
          <w:szCs w:val="24"/>
          <w:lang w:eastAsia="uk-UA"/>
        </w:rPr>
        <w:t xml:space="preserve">108. Стан організації роботи з документами, що містять службову інформацію (наявність та фізичний стан документів, справ, видань, електронних носіїв інформації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не рідше ніж один раз на рік перевіряється комісією з питань проведення перевірки наявності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після завершення діловодного року та формування справ.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6" w:name="n228"/>
      <w:bookmarkEnd w:id="216"/>
      <w:r w:rsidRPr="003B7587">
        <w:rPr>
          <w:rFonts w:ascii="Times New Roman" w:eastAsia="Times New Roman" w:hAnsi="Times New Roman" w:cs="Times New Roman"/>
          <w:color w:val="000000"/>
          <w:sz w:val="24"/>
          <w:szCs w:val="24"/>
          <w:lang w:eastAsia="uk-UA"/>
        </w:rPr>
        <w:t>Строк проведення перевірки та склад комісії з питань її проведення визначаються відповідним актом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7" w:name="n229"/>
      <w:bookmarkEnd w:id="217"/>
      <w:r w:rsidRPr="003B7587">
        <w:rPr>
          <w:rFonts w:ascii="Times New Roman" w:eastAsia="Times New Roman" w:hAnsi="Times New Roman" w:cs="Times New Roman"/>
          <w:color w:val="000000"/>
          <w:sz w:val="24"/>
          <w:szCs w:val="24"/>
          <w:lang w:eastAsia="uk-UA"/>
        </w:rPr>
        <w:t xml:space="preserve">До складу комісій з питань проведення перевірки наявності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з відмітками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“М”,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та “СІ” залучаються лише особи, допущені до роботи з такими документами.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8" w:name="n230"/>
      <w:bookmarkEnd w:id="218"/>
      <w:r w:rsidRPr="003B7587">
        <w:rPr>
          <w:rFonts w:ascii="Times New Roman" w:eastAsia="Times New Roman" w:hAnsi="Times New Roman" w:cs="Times New Roman"/>
          <w:color w:val="000000"/>
          <w:sz w:val="24"/>
          <w:szCs w:val="24"/>
          <w:lang w:eastAsia="uk-UA"/>
        </w:rPr>
        <w:t xml:space="preserve">109. Перевірка наявності справ та видань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в архівах та бібліотеках, де зберігається понад 1000 таких справ та видань, проводиться не рідше ніж один раз на п’ять років.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9" w:name="n231"/>
      <w:bookmarkEnd w:id="219"/>
      <w:r w:rsidRPr="003B7587">
        <w:rPr>
          <w:rFonts w:ascii="Times New Roman" w:eastAsia="Times New Roman" w:hAnsi="Times New Roman" w:cs="Times New Roman"/>
          <w:color w:val="000000"/>
          <w:sz w:val="24"/>
          <w:szCs w:val="24"/>
          <w:lang w:eastAsia="uk-UA"/>
        </w:rPr>
        <w:t>110. Результати перевірок, зазначених у пунктах 108 і 109 цієї Інструкції, оформляються актом за формою згідно з </w:t>
      </w:r>
      <w:hyperlink r:id="rId29" w:anchor="n310" w:history="1">
        <w:r w:rsidRPr="003B7587">
          <w:rPr>
            <w:rFonts w:ascii="Times New Roman" w:eastAsia="Times New Roman" w:hAnsi="Times New Roman" w:cs="Times New Roman"/>
            <w:color w:val="006600"/>
            <w:sz w:val="24"/>
            <w:szCs w:val="24"/>
            <w:u w:val="single"/>
            <w:lang w:eastAsia="uk-UA"/>
          </w:rPr>
          <w:t>додатком 13</w:t>
        </w:r>
      </w:hyperlink>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0" w:name="n232"/>
      <w:bookmarkEnd w:id="220"/>
      <w:r w:rsidRPr="003B7587">
        <w:rPr>
          <w:rFonts w:ascii="Times New Roman" w:eastAsia="Times New Roman" w:hAnsi="Times New Roman" w:cs="Times New Roman"/>
          <w:color w:val="000000"/>
          <w:sz w:val="24"/>
          <w:szCs w:val="24"/>
          <w:lang w:eastAsia="uk-UA"/>
        </w:rPr>
        <w:t>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керівника установи та керівника служби діловодства.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1" w:name="n233"/>
      <w:bookmarkEnd w:id="221"/>
      <w:r w:rsidRPr="003B7587">
        <w:rPr>
          <w:rFonts w:ascii="Times New Roman" w:eastAsia="Times New Roman" w:hAnsi="Times New Roman" w:cs="Times New Roman"/>
          <w:color w:val="000000"/>
          <w:sz w:val="24"/>
          <w:szCs w:val="24"/>
          <w:lang w:eastAsia="uk-UA"/>
        </w:rPr>
        <w:t xml:space="preserve">У разі втрати документа, що містить службову інформацію, письмово повідомляється установі, від якої цей документ отримано. Про втрату документа, що містить службову інформацію, зібрану під час провадження оперативно-розшукової, </w:t>
      </w:r>
      <w:proofErr w:type="spellStart"/>
      <w:r w:rsidRPr="003B7587">
        <w:rPr>
          <w:rFonts w:ascii="Times New Roman" w:eastAsia="Times New Roman" w:hAnsi="Times New Roman" w:cs="Times New Roman"/>
          <w:color w:val="000000"/>
          <w:sz w:val="24"/>
          <w:szCs w:val="24"/>
          <w:lang w:eastAsia="uk-UA"/>
        </w:rPr>
        <w:t>контррозвідувальної</w:t>
      </w:r>
      <w:proofErr w:type="spellEnd"/>
      <w:r w:rsidRPr="003B7587">
        <w:rPr>
          <w:rFonts w:ascii="Times New Roman" w:eastAsia="Times New Roman" w:hAnsi="Times New Roman" w:cs="Times New Roman"/>
          <w:color w:val="000000"/>
          <w:sz w:val="24"/>
          <w:szCs w:val="24"/>
          <w:lang w:eastAsia="uk-UA"/>
        </w:rPr>
        <w:t xml:space="preserve"> діяльності, діяльності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2" w:name="n234"/>
      <w:bookmarkEnd w:id="222"/>
      <w:r w:rsidRPr="003B7587">
        <w:rPr>
          <w:rFonts w:ascii="Times New Roman" w:eastAsia="Times New Roman" w:hAnsi="Times New Roman" w:cs="Times New Roman"/>
          <w:color w:val="000000"/>
          <w:sz w:val="24"/>
          <w:szCs w:val="24"/>
          <w:lang w:eastAsia="uk-UA"/>
        </w:rPr>
        <w:t xml:space="preserve">У разі втрати, відсутності відомостей про місцезнаходження або виникнення підозри про можливий доступ сторонніх осіб до інформації або документа, яким надана відмітка </w:t>
      </w:r>
      <w:proofErr w:type="spellStart"/>
      <w:r w:rsidRPr="003B7587">
        <w:rPr>
          <w:rFonts w:ascii="Times New Roman" w:eastAsia="Times New Roman" w:hAnsi="Times New Roman" w:cs="Times New Roman"/>
          <w:color w:val="000000"/>
          <w:sz w:val="24"/>
          <w:szCs w:val="24"/>
          <w:lang w:eastAsia="uk-UA"/>
        </w:rPr>
        <w:t>“Літер</w:t>
      </w:r>
      <w:proofErr w:type="spellEnd"/>
      <w:r w:rsidRPr="003B7587">
        <w:rPr>
          <w:rFonts w:ascii="Times New Roman" w:eastAsia="Times New Roman" w:hAnsi="Times New Roman" w:cs="Times New Roman"/>
          <w:color w:val="000000"/>
          <w:sz w:val="24"/>
          <w:szCs w:val="24"/>
          <w:lang w:eastAsia="uk-UA"/>
        </w:rPr>
        <w:t xml:space="preserve"> “К”, засобів криптографічного захисту службової інформації, технічної (експлуатаційної) документації, ключових даних невідкладно письмово інформується Адміністрація </w:t>
      </w:r>
      <w:proofErr w:type="spellStart"/>
      <w:r w:rsidRPr="003B7587">
        <w:rPr>
          <w:rFonts w:ascii="Times New Roman" w:eastAsia="Times New Roman" w:hAnsi="Times New Roman" w:cs="Times New Roman"/>
          <w:color w:val="000000"/>
          <w:sz w:val="24"/>
          <w:szCs w:val="24"/>
          <w:lang w:eastAsia="uk-UA"/>
        </w:rPr>
        <w:t>Держспецзв’язку</w:t>
      </w:r>
      <w:proofErr w:type="spellEnd"/>
      <w:r w:rsidRPr="003B7587">
        <w:rPr>
          <w:rFonts w:ascii="Times New Roman" w:eastAsia="Times New Roman" w:hAnsi="Times New Roman" w:cs="Times New Roman"/>
          <w:color w:val="000000"/>
          <w:sz w:val="24"/>
          <w:szCs w:val="24"/>
          <w:lang w:eastAsia="uk-UA"/>
        </w:rPr>
        <w:t>.</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3" w:name="n235"/>
      <w:bookmarkEnd w:id="223"/>
      <w:r w:rsidRPr="003B7587">
        <w:rPr>
          <w:rFonts w:ascii="Times New Roman" w:eastAsia="Times New Roman" w:hAnsi="Times New Roman" w:cs="Times New Roman"/>
          <w:color w:val="000000"/>
          <w:sz w:val="24"/>
          <w:szCs w:val="24"/>
          <w:lang w:eastAsia="uk-UA"/>
        </w:rPr>
        <w:t>111. Факти втрати документів або розголошення відомостей, які містять службову інформацію, розслідує комісія з питань роботи із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за рішенням керівника установи може утворюватися спеціальна комісія.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4" w:name="n236"/>
      <w:bookmarkEnd w:id="224"/>
      <w:r w:rsidRPr="003B7587">
        <w:rPr>
          <w:rFonts w:ascii="Times New Roman" w:eastAsia="Times New Roman" w:hAnsi="Times New Roman" w:cs="Times New Roman"/>
          <w:color w:val="000000"/>
          <w:sz w:val="24"/>
          <w:szCs w:val="24"/>
          <w:lang w:eastAsia="uk-UA"/>
        </w:rPr>
        <w:t>112. Спеціальна комісія має право отримувати від працівників установи письмові та усні пояснення з питань, що є предметом розслідування, витребувати необхідні документи (їх копії), оглядати приміщення і сховища.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5" w:name="n237"/>
      <w:bookmarkEnd w:id="225"/>
      <w:r w:rsidRPr="003B7587">
        <w:rPr>
          <w:rFonts w:ascii="Times New Roman" w:eastAsia="Times New Roman" w:hAnsi="Times New Roman" w:cs="Times New Roman"/>
          <w:color w:val="000000"/>
          <w:sz w:val="24"/>
          <w:szCs w:val="24"/>
          <w:lang w:eastAsia="uk-UA"/>
        </w:rPr>
        <w:t>113.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6" w:name="n238"/>
      <w:bookmarkEnd w:id="226"/>
      <w:r w:rsidRPr="003B7587">
        <w:rPr>
          <w:rFonts w:ascii="Times New Roman" w:eastAsia="Times New Roman" w:hAnsi="Times New Roman" w:cs="Times New Roman"/>
          <w:color w:val="000000"/>
          <w:sz w:val="24"/>
          <w:szCs w:val="24"/>
          <w:lang w:eastAsia="uk-UA"/>
        </w:rPr>
        <w:t>114.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керівникові установи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керівника установи не більш як на один місяць.</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7" w:name="n239"/>
      <w:bookmarkEnd w:id="227"/>
      <w:r w:rsidRPr="003B7587">
        <w:rPr>
          <w:rFonts w:ascii="Times New Roman" w:eastAsia="Times New Roman" w:hAnsi="Times New Roman" w:cs="Times New Roman"/>
          <w:color w:val="000000"/>
          <w:sz w:val="24"/>
          <w:szCs w:val="24"/>
          <w:lang w:eastAsia="uk-UA"/>
        </w:rPr>
        <w:t>Розслідування починається з дати підписання розпорядчого документа про його проведення та завершується датою затвердження акта про результати проведення розслідування.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8" w:name="n240"/>
      <w:bookmarkEnd w:id="228"/>
      <w:r w:rsidRPr="003B7587">
        <w:rPr>
          <w:rFonts w:ascii="Times New Roman" w:eastAsia="Times New Roman" w:hAnsi="Times New Roman" w:cs="Times New Roman"/>
          <w:color w:val="000000"/>
          <w:sz w:val="24"/>
          <w:szCs w:val="24"/>
          <w:lang w:eastAsia="uk-UA"/>
        </w:rPr>
        <w:t>115. В окремому розділі акта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9" w:name="n241"/>
      <w:bookmarkEnd w:id="229"/>
      <w:r w:rsidRPr="003B7587">
        <w:rPr>
          <w:rFonts w:ascii="Times New Roman" w:eastAsia="Times New Roman" w:hAnsi="Times New Roman" w:cs="Times New Roman"/>
          <w:color w:val="000000"/>
          <w:sz w:val="24"/>
          <w:szCs w:val="24"/>
          <w:lang w:eastAsia="uk-UA"/>
        </w:rPr>
        <w:t>116. Відмітка про втрату документів вноситься службою діловодства до реєстраційних та облікових форм із зазначенням реєстраційних даних акта про результати проведення розслідування.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0" w:name="n242"/>
      <w:bookmarkEnd w:id="230"/>
      <w:r w:rsidRPr="003B7587">
        <w:rPr>
          <w:rFonts w:ascii="Times New Roman" w:eastAsia="Times New Roman" w:hAnsi="Times New Roman" w:cs="Times New Roman"/>
          <w:color w:val="000000"/>
          <w:sz w:val="24"/>
          <w:szCs w:val="24"/>
          <w:lang w:eastAsia="uk-UA"/>
        </w:rPr>
        <w:t>117. Довідка про причини відсутності втрачених документів, підписана керівником відповідного структурного підрозділу, передається до архівного підрозділу установи для включення її до справи.</w:t>
      </w:r>
    </w:p>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31" w:name="n243"/>
      <w:bookmarkEnd w:id="231"/>
      <w:r w:rsidRPr="003B7587">
        <w:rPr>
          <w:rFonts w:ascii="Times New Roman" w:eastAsia="Times New Roman" w:hAnsi="Times New Roman" w:cs="Times New Roman"/>
          <w:b/>
          <w:bCs/>
          <w:color w:val="000000"/>
          <w:sz w:val="28"/>
          <w:lang w:eastAsia="uk-UA"/>
        </w:rPr>
        <w:t>Охорона службової інформації під час міжнародного співробітництва</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2" w:name="n244"/>
      <w:bookmarkEnd w:id="232"/>
      <w:r w:rsidRPr="003B7587">
        <w:rPr>
          <w:rFonts w:ascii="Times New Roman" w:eastAsia="Times New Roman" w:hAnsi="Times New Roman" w:cs="Times New Roman"/>
          <w:color w:val="000000"/>
          <w:sz w:val="24"/>
          <w:szCs w:val="24"/>
          <w:lang w:eastAsia="uk-UA"/>
        </w:rPr>
        <w:t>118. Рішення про можливість прийому установою іноземних делегацій, груп та окремих іноземних громадян та осіб без громадянства (далі - іноземці) приймається керівником установи або його заступником, відповідальним за організацію прийому та роботу з іноземцями.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3" w:name="n245"/>
      <w:bookmarkEnd w:id="233"/>
      <w:r w:rsidRPr="003B7587">
        <w:rPr>
          <w:rFonts w:ascii="Times New Roman" w:eastAsia="Times New Roman" w:hAnsi="Times New Roman" w:cs="Times New Roman"/>
          <w:color w:val="000000"/>
          <w:sz w:val="24"/>
          <w:szCs w:val="24"/>
          <w:lang w:eastAsia="uk-UA"/>
        </w:rPr>
        <w:t>119. Організацію прийому іноземців і проведення роботи з ними забезпечує структурний підрозділ з питань зовнішніх відносин, а в установах, де такий підрозділ відсутній, - посадова особа, визначена керівником установи у розпорядчому документі (далі - підрозділ зовнішніх відносин).</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4" w:name="n246"/>
      <w:bookmarkEnd w:id="234"/>
      <w:r w:rsidRPr="003B7587">
        <w:rPr>
          <w:rFonts w:ascii="Times New Roman" w:eastAsia="Times New Roman" w:hAnsi="Times New Roman" w:cs="Times New Roman"/>
          <w:color w:val="000000"/>
          <w:sz w:val="24"/>
          <w:szCs w:val="24"/>
          <w:lang w:eastAsia="uk-UA"/>
        </w:rPr>
        <w:t>120. Підрозділом зовнішніх відносин разом з іншими структурними підрозділами установи, що беруть участь у прийомі іноземців, за участю структурного підрозділу технічного захисту інформації (особи, відповідальної за виконання такої роботи) розробляється програма прийому іноземців, яка повинна містити: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5" w:name="n247"/>
      <w:bookmarkEnd w:id="235"/>
      <w:r w:rsidRPr="003B7587">
        <w:rPr>
          <w:rFonts w:ascii="Times New Roman" w:eastAsia="Times New Roman" w:hAnsi="Times New Roman" w:cs="Times New Roman"/>
          <w:color w:val="000000"/>
          <w:sz w:val="24"/>
          <w:szCs w:val="24"/>
          <w:lang w:eastAsia="uk-UA"/>
        </w:rPr>
        <w:t>відомості про іноземців, найменування їх посад, а також інформацію про підприємство, установу, організацію, яку вони представляють, період перебування в установі;</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6" w:name="n248"/>
      <w:bookmarkEnd w:id="236"/>
      <w:r w:rsidRPr="003B7587">
        <w:rPr>
          <w:rFonts w:ascii="Times New Roman" w:eastAsia="Times New Roman" w:hAnsi="Times New Roman" w:cs="Times New Roman"/>
          <w:color w:val="000000"/>
          <w:sz w:val="24"/>
          <w:szCs w:val="24"/>
          <w:lang w:eastAsia="uk-UA"/>
        </w:rPr>
        <w:t>мету прийому іноземців, перелік питань, які плануються для обговорення. Інформація про діяльність установи, яка може бути доведена до іноземців або їм передана, зазначається у додатку до програми;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7" w:name="n249"/>
      <w:bookmarkEnd w:id="237"/>
      <w:r w:rsidRPr="003B7587">
        <w:rPr>
          <w:rFonts w:ascii="Times New Roman" w:eastAsia="Times New Roman" w:hAnsi="Times New Roman" w:cs="Times New Roman"/>
          <w:color w:val="000000"/>
          <w:sz w:val="24"/>
          <w:szCs w:val="24"/>
          <w:lang w:eastAsia="uk-UA"/>
        </w:rPr>
        <w:t>список посадових осіб установи, відповідальних за прийом іноземців і виконання інших завдань, пов’язаних з перебуванням іноземців в установі (із зазначенням змісту таких завдань);</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8" w:name="n250"/>
      <w:bookmarkEnd w:id="238"/>
      <w:r w:rsidRPr="003B7587">
        <w:rPr>
          <w:rFonts w:ascii="Times New Roman" w:eastAsia="Times New Roman" w:hAnsi="Times New Roman" w:cs="Times New Roman"/>
          <w:color w:val="000000"/>
          <w:sz w:val="24"/>
          <w:szCs w:val="24"/>
          <w:lang w:eastAsia="uk-UA"/>
        </w:rPr>
        <w:t>перелік структурних підрозділів установи (із зазначенням приміщень, цехів, дільниць, лабораторій), які відвідуватимуться іноземцями;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251"/>
      <w:bookmarkEnd w:id="239"/>
      <w:r w:rsidRPr="003B7587">
        <w:rPr>
          <w:rFonts w:ascii="Times New Roman" w:eastAsia="Times New Roman" w:hAnsi="Times New Roman" w:cs="Times New Roman"/>
          <w:color w:val="000000"/>
          <w:sz w:val="24"/>
          <w:szCs w:val="24"/>
          <w:lang w:eastAsia="uk-UA"/>
        </w:rPr>
        <w:t xml:space="preserve">перелік місць та порядок застосування іноземцями </w:t>
      </w:r>
      <w:proofErr w:type="spellStart"/>
      <w:r w:rsidRPr="003B7587">
        <w:rPr>
          <w:rFonts w:ascii="Times New Roman" w:eastAsia="Times New Roman" w:hAnsi="Times New Roman" w:cs="Times New Roman"/>
          <w:color w:val="000000"/>
          <w:sz w:val="24"/>
          <w:szCs w:val="24"/>
          <w:lang w:eastAsia="uk-UA"/>
        </w:rPr>
        <w:t>кіно-</w:t>
      </w:r>
      <w:proofErr w:type="spellEnd"/>
      <w:r w:rsidRPr="003B7587">
        <w:rPr>
          <w:rFonts w:ascii="Times New Roman" w:eastAsia="Times New Roman" w:hAnsi="Times New Roman" w:cs="Times New Roman"/>
          <w:color w:val="000000"/>
          <w:sz w:val="24"/>
          <w:szCs w:val="24"/>
          <w:lang w:eastAsia="uk-UA"/>
        </w:rPr>
        <w:t xml:space="preserve">, </w:t>
      </w:r>
      <w:proofErr w:type="spellStart"/>
      <w:r w:rsidRPr="003B7587">
        <w:rPr>
          <w:rFonts w:ascii="Times New Roman" w:eastAsia="Times New Roman" w:hAnsi="Times New Roman" w:cs="Times New Roman"/>
          <w:color w:val="000000"/>
          <w:sz w:val="24"/>
          <w:szCs w:val="24"/>
          <w:lang w:eastAsia="uk-UA"/>
        </w:rPr>
        <w:t>фото-</w:t>
      </w:r>
      <w:proofErr w:type="spellEnd"/>
      <w:r w:rsidRPr="003B7587">
        <w:rPr>
          <w:rFonts w:ascii="Times New Roman" w:eastAsia="Times New Roman" w:hAnsi="Times New Roman" w:cs="Times New Roman"/>
          <w:color w:val="000000"/>
          <w:sz w:val="24"/>
          <w:szCs w:val="24"/>
          <w:lang w:eastAsia="uk-UA"/>
        </w:rPr>
        <w:t xml:space="preserve">, </w:t>
      </w:r>
      <w:proofErr w:type="spellStart"/>
      <w:r w:rsidRPr="003B7587">
        <w:rPr>
          <w:rFonts w:ascii="Times New Roman" w:eastAsia="Times New Roman" w:hAnsi="Times New Roman" w:cs="Times New Roman"/>
          <w:color w:val="000000"/>
          <w:sz w:val="24"/>
          <w:szCs w:val="24"/>
          <w:lang w:eastAsia="uk-UA"/>
        </w:rPr>
        <w:t>аудіо-</w:t>
      </w:r>
      <w:proofErr w:type="spellEnd"/>
      <w:r w:rsidRPr="003B7587">
        <w:rPr>
          <w:rFonts w:ascii="Times New Roman" w:eastAsia="Times New Roman" w:hAnsi="Times New Roman" w:cs="Times New Roman"/>
          <w:color w:val="000000"/>
          <w:sz w:val="24"/>
          <w:szCs w:val="24"/>
          <w:lang w:eastAsia="uk-UA"/>
        </w:rPr>
        <w:t xml:space="preserve"> і відеоапаратури, інших технічних засобів;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0" w:name="n252"/>
      <w:bookmarkEnd w:id="240"/>
      <w:r w:rsidRPr="003B7587">
        <w:rPr>
          <w:rFonts w:ascii="Times New Roman" w:eastAsia="Times New Roman" w:hAnsi="Times New Roman" w:cs="Times New Roman"/>
          <w:color w:val="000000"/>
          <w:sz w:val="24"/>
          <w:szCs w:val="24"/>
          <w:lang w:eastAsia="uk-UA"/>
        </w:rPr>
        <w:t>маршрути і порядок пересування іноземців територією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1" w:name="n253"/>
      <w:bookmarkEnd w:id="241"/>
      <w:r w:rsidRPr="003B7587">
        <w:rPr>
          <w:rFonts w:ascii="Times New Roman" w:eastAsia="Times New Roman" w:hAnsi="Times New Roman" w:cs="Times New Roman"/>
          <w:color w:val="000000"/>
          <w:sz w:val="24"/>
          <w:szCs w:val="24"/>
          <w:lang w:eastAsia="uk-UA"/>
        </w:rPr>
        <w:t>інші необхідні заходи.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254"/>
      <w:bookmarkEnd w:id="242"/>
      <w:r w:rsidRPr="003B7587">
        <w:rPr>
          <w:rFonts w:ascii="Times New Roman" w:eastAsia="Times New Roman" w:hAnsi="Times New Roman" w:cs="Times New Roman"/>
          <w:color w:val="000000"/>
          <w:sz w:val="24"/>
          <w:szCs w:val="24"/>
          <w:lang w:eastAsia="uk-UA"/>
        </w:rPr>
        <w:t>Програма прийому іноземців затверджується керівником установи або його заступником, відповідальним за організацію прийому та роботу з іноземцями.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3" w:name="n255"/>
      <w:bookmarkEnd w:id="243"/>
      <w:r w:rsidRPr="003B7587">
        <w:rPr>
          <w:rFonts w:ascii="Times New Roman" w:eastAsia="Times New Roman" w:hAnsi="Times New Roman" w:cs="Times New Roman"/>
          <w:color w:val="000000"/>
          <w:sz w:val="24"/>
          <w:szCs w:val="24"/>
          <w:lang w:eastAsia="uk-UA"/>
        </w:rPr>
        <w:t xml:space="preserve">121. У разі коли під час прийому іноземців передбачається передача іноземцям в установленому законодавством порядку службової інформації, яка була зібрана під час провадження оперативно-розшукової, </w:t>
      </w:r>
      <w:proofErr w:type="spellStart"/>
      <w:r w:rsidRPr="003B7587">
        <w:rPr>
          <w:rFonts w:ascii="Times New Roman" w:eastAsia="Times New Roman" w:hAnsi="Times New Roman" w:cs="Times New Roman"/>
          <w:color w:val="000000"/>
          <w:sz w:val="24"/>
          <w:szCs w:val="24"/>
          <w:lang w:eastAsia="uk-UA"/>
        </w:rPr>
        <w:t>контррозвідувальної</w:t>
      </w:r>
      <w:proofErr w:type="spellEnd"/>
      <w:r w:rsidRPr="003B7587">
        <w:rPr>
          <w:rFonts w:ascii="Times New Roman" w:eastAsia="Times New Roman" w:hAnsi="Times New Roman" w:cs="Times New Roman"/>
          <w:color w:val="000000"/>
          <w:sz w:val="24"/>
          <w:szCs w:val="24"/>
          <w:lang w:eastAsia="uk-UA"/>
        </w:rPr>
        <w:t xml:space="preserve"> діяльності, діяльності у сфері оборони держави, керівник установи або за його дорученням керівник підрозділу зовнішніх відносин своєчасно інформує у письмовій формі орган СБУ про склад іноземної делегації (групи) із зазначенням прізвищ, імен і посад її членів, період перебування та мету відвідання установи. Разом із зазначеною інформацією надсилається копія програми прийому іноземців.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4" w:name="n256"/>
      <w:bookmarkEnd w:id="244"/>
      <w:r w:rsidRPr="003B7587">
        <w:rPr>
          <w:rFonts w:ascii="Times New Roman" w:eastAsia="Times New Roman" w:hAnsi="Times New Roman" w:cs="Times New Roman"/>
          <w:color w:val="000000"/>
          <w:sz w:val="24"/>
          <w:szCs w:val="24"/>
          <w:lang w:eastAsia="uk-UA"/>
        </w:rPr>
        <w:t xml:space="preserve">122. З метою запобігання витоку службової інформації відомості, документи та інші матеріальні носії інформації, яким надано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5" w:name="n257"/>
      <w:bookmarkEnd w:id="245"/>
      <w:r w:rsidRPr="003B7587">
        <w:rPr>
          <w:rFonts w:ascii="Times New Roman" w:eastAsia="Times New Roman" w:hAnsi="Times New Roman" w:cs="Times New Roman"/>
          <w:color w:val="000000"/>
          <w:sz w:val="24"/>
          <w:szCs w:val="24"/>
          <w:lang w:eastAsia="uk-UA"/>
        </w:rPr>
        <w:t>Рішення такої комісії оформляється актом про результати проведення експертної оцінки, що затверджується керівником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6" w:name="n258"/>
      <w:bookmarkEnd w:id="246"/>
      <w:r w:rsidRPr="003B7587">
        <w:rPr>
          <w:rFonts w:ascii="Times New Roman" w:eastAsia="Times New Roman" w:hAnsi="Times New Roman" w:cs="Times New Roman"/>
          <w:color w:val="000000"/>
          <w:sz w:val="24"/>
          <w:szCs w:val="24"/>
          <w:lang w:eastAsia="uk-UA"/>
        </w:rPr>
        <w:t>123. Акт про результати проведення експертної оцінки повинен містити: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7" w:name="n259"/>
      <w:bookmarkEnd w:id="247"/>
      <w:r w:rsidRPr="003B7587">
        <w:rPr>
          <w:rFonts w:ascii="Times New Roman" w:eastAsia="Times New Roman" w:hAnsi="Times New Roman" w:cs="Times New Roman"/>
          <w:color w:val="000000"/>
          <w:sz w:val="24"/>
          <w:szCs w:val="24"/>
          <w:lang w:eastAsia="uk-UA"/>
        </w:rPr>
        <w:t>дані щодо підстав проведення експертної оцінки;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8" w:name="n260"/>
      <w:bookmarkEnd w:id="248"/>
      <w:r w:rsidRPr="003B7587">
        <w:rPr>
          <w:rFonts w:ascii="Times New Roman" w:eastAsia="Times New Roman" w:hAnsi="Times New Roman" w:cs="Times New Roman"/>
          <w:color w:val="000000"/>
          <w:sz w:val="24"/>
          <w:szCs w:val="24"/>
          <w:lang w:eastAsia="uk-UA"/>
        </w:rPr>
        <w:t>назву, реєстраційні дані, гриф обмеження доступу до документа, номер носія інформації, яка є предметом експертної оцінки;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9" w:name="n261"/>
      <w:bookmarkEnd w:id="249"/>
      <w:r w:rsidRPr="003B7587">
        <w:rPr>
          <w:rFonts w:ascii="Times New Roman" w:eastAsia="Times New Roman" w:hAnsi="Times New Roman" w:cs="Times New Roman"/>
          <w:color w:val="000000"/>
          <w:sz w:val="24"/>
          <w:szCs w:val="24"/>
          <w:lang w:eastAsia="uk-UA"/>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0" w:name="n262"/>
      <w:bookmarkEnd w:id="250"/>
      <w:r w:rsidRPr="003B7587">
        <w:rPr>
          <w:rFonts w:ascii="Times New Roman" w:eastAsia="Times New Roman" w:hAnsi="Times New Roman" w:cs="Times New Roman"/>
          <w:color w:val="000000"/>
          <w:sz w:val="24"/>
          <w:szCs w:val="24"/>
          <w:lang w:eastAsia="uk-UA"/>
        </w:rPr>
        <w:t>сферу життєдіяльності держави, якій може бути завдано шкоди внаслідок оприлюднення такої інформації, та обґрунтування такого висновку;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1" w:name="n263"/>
      <w:bookmarkEnd w:id="251"/>
      <w:r w:rsidRPr="003B7587">
        <w:rPr>
          <w:rFonts w:ascii="Times New Roman" w:eastAsia="Times New Roman" w:hAnsi="Times New Roman" w:cs="Times New Roman"/>
          <w:color w:val="000000"/>
          <w:sz w:val="24"/>
          <w:szCs w:val="24"/>
          <w:lang w:eastAsia="uk-UA"/>
        </w:rPr>
        <w:t>пункти переліку відомостей, що становлять службову інформацію, яким відповідають наявні в матеріальних носіях інформації відомості;</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2" w:name="n264"/>
      <w:bookmarkEnd w:id="252"/>
      <w:r w:rsidRPr="003B7587">
        <w:rPr>
          <w:rFonts w:ascii="Times New Roman" w:eastAsia="Times New Roman" w:hAnsi="Times New Roman" w:cs="Times New Roman"/>
          <w:color w:val="000000"/>
          <w:sz w:val="24"/>
          <w:szCs w:val="24"/>
          <w:lang w:eastAsia="uk-UA"/>
        </w:rPr>
        <w:t>найменування органу державної влади, іншого державного органу, органу місцевого самоврядування, органу влади Автономної Республіки Крим, іншого суб’єкта, що виконує владні управлінські функції відповідно до законодавства і є розпорядником зазначеної службової інформації.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3" w:name="n265"/>
      <w:bookmarkEnd w:id="253"/>
      <w:r w:rsidRPr="003B7587">
        <w:rPr>
          <w:rFonts w:ascii="Times New Roman" w:eastAsia="Times New Roman" w:hAnsi="Times New Roman" w:cs="Times New Roman"/>
          <w:color w:val="000000"/>
          <w:sz w:val="24"/>
          <w:szCs w:val="24"/>
          <w:lang w:eastAsia="uk-UA"/>
        </w:rPr>
        <w:t xml:space="preserve">124. Носії інформації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можуть бути надані для ознайомлення іноземцям після вилучення з них відомостей, що становлять службову інформацію.</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4" w:name="n266"/>
      <w:bookmarkEnd w:id="254"/>
      <w:r w:rsidRPr="003B7587">
        <w:rPr>
          <w:rFonts w:ascii="Times New Roman" w:eastAsia="Times New Roman" w:hAnsi="Times New Roman" w:cs="Times New Roman"/>
          <w:color w:val="000000"/>
          <w:sz w:val="24"/>
          <w:szCs w:val="24"/>
          <w:lang w:eastAsia="uk-UA"/>
        </w:rPr>
        <w:t xml:space="preserve">125. У разі коли комісією з питань роботи із службовою інформацією в носіях інформації не виявлено зазначеної інформації, наданий таким носіям гриф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xml:space="preserve"> підлягає перегляду відповідно до </w:t>
      </w:r>
      <w:hyperlink r:id="rId30" w:anchor="n183" w:history="1">
        <w:r w:rsidRPr="003B7587">
          <w:rPr>
            <w:rFonts w:ascii="Times New Roman" w:eastAsia="Times New Roman" w:hAnsi="Times New Roman" w:cs="Times New Roman"/>
            <w:color w:val="006600"/>
            <w:sz w:val="24"/>
            <w:szCs w:val="24"/>
            <w:u w:val="single"/>
            <w:lang w:eastAsia="uk-UA"/>
          </w:rPr>
          <w:t>пункту 86</w:t>
        </w:r>
      </w:hyperlink>
      <w:r w:rsidRPr="003B7587">
        <w:rPr>
          <w:rFonts w:ascii="Times New Roman" w:eastAsia="Times New Roman" w:hAnsi="Times New Roman" w:cs="Times New Roman"/>
          <w:color w:val="000000"/>
          <w:sz w:val="24"/>
          <w:szCs w:val="24"/>
          <w:lang w:eastAsia="uk-UA"/>
        </w:rPr>
        <w:t> цієї Інструкції.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5" w:name="n267"/>
      <w:bookmarkEnd w:id="255"/>
      <w:r w:rsidRPr="003B7587">
        <w:rPr>
          <w:rFonts w:ascii="Times New Roman" w:eastAsia="Times New Roman" w:hAnsi="Times New Roman" w:cs="Times New Roman"/>
          <w:color w:val="000000"/>
          <w:sz w:val="24"/>
          <w:szCs w:val="24"/>
          <w:lang w:eastAsia="uk-UA"/>
        </w:rPr>
        <w:t>126. Передача іноземцям службової інформації здійснюється з дозволу керівника установи, якому відповідно до </w:t>
      </w:r>
      <w:hyperlink r:id="rId31" w:anchor="n25" w:history="1">
        <w:r w:rsidRPr="003B7587">
          <w:rPr>
            <w:rFonts w:ascii="Times New Roman" w:eastAsia="Times New Roman" w:hAnsi="Times New Roman" w:cs="Times New Roman"/>
            <w:color w:val="006600"/>
            <w:sz w:val="24"/>
            <w:szCs w:val="24"/>
            <w:u w:val="single"/>
            <w:lang w:eastAsia="uk-UA"/>
          </w:rPr>
          <w:t>пункту 4</w:t>
        </w:r>
      </w:hyperlink>
      <w:r w:rsidRPr="003B7587">
        <w:rPr>
          <w:rFonts w:ascii="Times New Roman" w:eastAsia="Times New Roman" w:hAnsi="Times New Roman" w:cs="Times New Roman"/>
          <w:color w:val="000000"/>
          <w:sz w:val="24"/>
          <w:szCs w:val="24"/>
          <w:lang w:eastAsia="uk-UA"/>
        </w:rPr>
        <w:t> цієї Інструкції надано право затверджувати перелік відомостей, або його заступника, уповноваженого керівником на прийняття такого рішення.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6" w:name="n268"/>
      <w:bookmarkEnd w:id="256"/>
      <w:r w:rsidRPr="003B7587">
        <w:rPr>
          <w:rFonts w:ascii="Times New Roman" w:eastAsia="Times New Roman" w:hAnsi="Times New Roman" w:cs="Times New Roman"/>
          <w:color w:val="000000"/>
          <w:sz w:val="24"/>
          <w:szCs w:val="24"/>
          <w:lang w:eastAsia="uk-UA"/>
        </w:rPr>
        <w:t>127. В установах, що систематично здійснюють прийом іноземців, виділяються і обладнуються окремі приміщення для роботи з іноземцями.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7" w:name="n269"/>
      <w:bookmarkEnd w:id="257"/>
      <w:r w:rsidRPr="003B7587">
        <w:rPr>
          <w:rFonts w:ascii="Times New Roman" w:eastAsia="Times New Roman" w:hAnsi="Times New Roman" w:cs="Times New Roman"/>
          <w:color w:val="000000"/>
          <w:sz w:val="24"/>
          <w:szCs w:val="24"/>
          <w:lang w:eastAsia="uk-UA"/>
        </w:rPr>
        <w:t xml:space="preserve">Підготовка інших приміщень установи для прийому іноземців передбачає припинення в них робіт, пов’язаних з обробкою службової інформації, вилучення документів з грифом </w:t>
      </w:r>
      <w:proofErr w:type="spellStart"/>
      <w:r w:rsidRPr="003B7587">
        <w:rPr>
          <w:rFonts w:ascii="Times New Roman" w:eastAsia="Times New Roman" w:hAnsi="Times New Roman" w:cs="Times New Roman"/>
          <w:color w:val="000000"/>
          <w:sz w:val="24"/>
          <w:szCs w:val="24"/>
          <w:lang w:eastAsia="uk-UA"/>
        </w:rPr>
        <w:t>“Для</w:t>
      </w:r>
      <w:proofErr w:type="spellEnd"/>
      <w:r w:rsidRPr="003B7587">
        <w:rPr>
          <w:rFonts w:ascii="Times New Roman" w:eastAsia="Times New Roman" w:hAnsi="Times New Roman" w:cs="Times New Roman"/>
          <w:color w:val="000000"/>
          <w:sz w:val="24"/>
          <w:szCs w:val="24"/>
          <w:lang w:eastAsia="uk-UA"/>
        </w:rPr>
        <w:t xml:space="preserve"> службового </w:t>
      </w:r>
      <w:proofErr w:type="spellStart"/>
      <w:r w:rsidRPr="003B7587">
        <w:rPr>
          <w:rFonts w:ascii="Times New Roman" w:eastAsia="Times New Roman" w:hAnsi="Times New Roman" w:cs="Times New Roman"/>
          <w:color w:val="000000"/>
          <w:sz w:val="24"/>
          <w:szCs w:val="24"/>
          <w:lang w:eastAsia="uk-UA"/>
        </w:rPr>
        <w:t>користування”</w:t>
      </w:r>
      <w:proofErr w:type="spellEnd"/>
      <w:r w:rsidRPr="003B7587">
        <w:rPr>
          <w:rFonts w:ascii="Times New Roman" w:eastAsia="Times New Roman" w:hAnsi="Times New Roman" w:cs="Times New Roman"/>
          <w:color w:val="000000"/>
          <w:sz w:val="24"/>
          <w:szCs w:val="24"/>
          <w:lang w:eastAsia="uk-UA"/>
        </w:rPr>
        <w:t>, приховування або маскування виробів (стендів), наочної документації, що містять службову інформацію.</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8" w:name="n270"/>
      <w:bookmarkEnd w:id="258"/>
      <w:r w:rsidRPr="003B7587">
        <w:rPr>
          <w:rFonts w:ascii="Times New Roman" w:eastAsia="Times New Roman" w:hAnsi="Times New Roman" w:cs="Times New Roman"/>
          <w:color w:val="000000"/>
          <w:sz w:val="24"/>
          <w:szCs w:val="24"/>
          <w:lang w:eastAsia="uk-UA"/>
        </w:rPr>
        <w:t>Приміщення, в яких проводиться робота з іноземцями, до початку їх відвідування іноземцями та після його завершення перевіряються працівниками структурного підрозділу технічного захисту інформації. Про результати такої перевірки складається довідка у довільній формі, а зазначені в ній відомості вносяться до відповідної графи журналу обліку зустрічей за формою згідно з </w:t>
      </w:r>
      <w:hyperlink r:id="rId32" w:anchor="n312" w:history="1">
        <w:r w:rsidRPr="003B7587">
          <w:rPr>
            <w:rFonts w:ascii="Times New Roman" w:eastAsia="Times New Roman" w:hAnsi="Times New Roman" w:cs="Times New Roman"/>
            <w:color w:val="006600"/>
            <w:sz w:val="24"/>
            <w:szCs w:val="24"/>
            <w:u w:val="single"/>
            <w:lang w:eastAsia="uk-UA"/>
          </w:rPr>
          <w:t>додатком 14</w:t>
        </w:r>
      </w:hyperlink>
      <w:r w:rsidRPr="003B7587">
        <w:rPr>
          <w:rFonts w:ascii="Times New Roman" w:eastAsia="Times New Roman" w:hAnsi="Times New Roman" w:cs="Times New Roman"/>
          <w:color w:val="000000"/>
          <w:sz w:val="24"/>
          <w:szCs w:val="24"/>
          <w:lang w:eastAsia="uk-UA"/>
        </w:rPr>
        <w:t>, що ведеться структурним підрозділом зовнішніх відносин установи.</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9" w:name="n271"/>
      <w:bookmarkEnd w:id="259"/>
      <w:r w:rsidRPr="003B7587">
        <w:rPr>
          <w:rFonts w:ascii="Times New Roman" w:eastAsia="Times New Roman" w:hAnsi="Times New Roman" w:cs="Times New Roman"/>
          <w:color w:val="000000"/>
          <w:sz w:val="24"/>
          <w:szCs w:val="24"/>
          <w:lang w:eastAsia="uk-UA"/>
        </w:rPr>
        <w:t>128. Повноваження осіб установи, відповідальних за прийом іноземців і проведення роботи з ними, визначаються програмою роботи з іноземцями, а також письмовими розпорядженнями керівника установи та керівника підрозділу зовнішніх відносин. Працівники установи,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0" w:name="n272"/>
      <w:bookmarkEnd w:id="260"/>
      <w:r w:rsidRPr="003B7587">
        <w:rPr>
          <w:rFonts w:ascii="Times New Roman" w:eastAsia="Times New Roman" w:hAnsi="Times New Roman" w:cs="Times New Roman"/>
          <w:color w:val="000000"/>
          <w:sz w:val="24"/>
          <w:szCs w:val="24"/>
          <w:lang w:eastAsia="uk-UA"/>
        </w:rPr>
        <w:t>129. Забороняється під час прийому і проведення роботи з іноземцями залишати їх у службових приміщеннях та на території установи без супроводу.</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1" w:name="n273"/>
      <w:bookmarkEnd w:id="261"/>
      <w:r w:rsidRPr="003B7587">
        <w:rPr>
          <w:rFonts w:ascii="Times New Roman" w:eastAsia="Times New Roman" w:hAnsi="Times New Roman" w:cs="Times New Roman"/>
          <w:color w:val="000000"/>
          <w:sz w:val="24"/>
          <w:szCs w:val="24"/>
          <w:lang w:eastAsia="uk-UA"/>
        </w:rPr>
        <w:t>У виняткових випадках за рішенням керівника установи супровід іноземців може не здійснюватися за умови використання на маршрутах їх слідування технічних засобів охорони та спостереження.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2" w:name="n274"/>
      <w:bookmarkEnd w:id="262"/>
      <w:r w:rsidRPr="003B7587">
        <w:rPr>
          <w:rFonts w:ascii="Times New Roman" w:eastAsia="Times New Roman" w:hAnsi="Times New Roman" w:cs="Times New Roman"/>
          <w:color w:val="000000"/>
          <w:sz w:val="24"/>
          <w:szCs w:val="24"/>
          <w:lang w:eastAsia="uk-UA"/>
        </w:rPr>
        <w:t>130.  Підрозділ зовнішніх відносин за результатами прийому іноземців складає у довільній формі звіт про виконання програми роботи з іноземцями, в якому зазначаються:</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3" w:name="n275"/>
      <w:bookmarkEnd w:id="263"/>
      <w:r w:rsidRPr="003B7587">
        <w:rPr>
          <w:rFonts w:ascii="Times New Roman" w:eastAsia="Times New Roman" w:hAnsi="Times New Roman" w:cs="Times New Roman"/>
          <w:color w:val="000000"/>
          <w:sz w:val="24"/>
          <w:szCs w:val="24"/>
          <w:lang w:eastAsia="uk-UA"/>
        </w:rPr>
        <w:t>відомості про іноземців, зміст проведених з ними бесід;</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4" w:name="n276"/>
      <w:bookmarkEnd w:id="264"/>
      <w:r w:rsidRPr="003B7587">
        <w:rPr>
          <w:rFonts w:ascii="Times New Roman" w:eastAsia="Times New Roman" w:hAnsi="Times New Roman" w:cs="Times New Roman"/>
          <w:color w:val="000000"/>
          <w:sz w:val="24"/>
          <w:szCs w:val="24"/>
          <w:lang w:eastAsia="uk-UA"/>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5" w:name="n277"/>
      <w:bookmarkEnd w:id="265"/>
      <w:r w:rsidRPr="003B7587">
        <w:rPr>
          <w:rFonts w:ascii="Times New Roman" w:eastAsia="Times New Roman" w:hAnsi="Times New Roman" w:cs="Times New Roman"/>
          <w:color w:val="000000"/>
          <w:sz w:val="24"/>
          <w:szCs w:val="24"/>
          <w:lang w:eastAsia="uk-UA"/>
        </w:rPr>
        <w:t>інформація, отримана від іноземців;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6" w:name="n278"/>
      <w:bookmarkEnd w:id="266"/>
      <w:r w:rsidRPr="003B7587">
        <w:rPr>
          <w:rFonts w:ascii="Times New Roman" w:eastAsia="Times New Roman" w:hAnsi="Times New Roman" w:cs="Times New Roman"/>
          <w:color w:val="000000"/>
          <w:sz w:val="24"/>
          <w:szCs w:val="24"/>
          <w:lang w:eastAsia="uk-UA"/>
        </w:rPr>
        <w:t>пропозиції та рекомендації за результатами візиту іноземців.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7" w:name="n279"/>
      <w:bookmarkEnd w:id="267"/>
      <w:r w:rsidRPr="003B7587">
        <w:rPr>
          <w:rFonts w:ascii="Times New Roman" w:eastAsia="Times New Roman" w:hAnsi="Times New Roman" w:cs="Times New Roman"/>
          <w:color w:val="000000"/>
          <w:sz w:val="24"/>
          <w:szCs w:val="24"/>
          <w:lang w:eastAsia="uk-UA"/>
        </w:rPr>
        <w:t xml:space="preserve">131. Звіт про виконання програми роботи з іноземцями затверджується керівником установи. У разі передачі іноземцям документів або матеріальних носіїв, що містять службову інформацію, зібрану під час провадження оперативно-розшукової, </w:t>
      </w:r>
      <w:proofErr w:type="spellStart"/>
      <w:r w:rsidRPr="003B7587">
        <w:rPr>
          <w:rFonts w:ascii="Times New Roman" w:eastAsia="Times New Roman" w:hAnsi="Times New Roman" w:cs="Times New Roman"/>
          <w:color w:val="000000"/>
          <w:sz w:val="24"/>
          <w:szCs w:val="24"/>
          <w:lang w:eastAsia="uk-UA"/>
        </w:rPr>
        <w:t>контррозвідувальної</w:t>
      </w:r>
      <w:proofErr w:type="spellEnd"/>
      <w:r w:rsidRPr="003B7587">
        <w:rPr>
          <w:rFonts w:ascii="Times New Roman" w:eastAsia="Times New Roman" w:hAnsi="Times New Roman" w:cs="Times New Roman"/>
          <w:color w:val="000000"/>
          <w:sz w:val="24"/>
          <w:szCs w:val="24"/>
          <w:lang w:eastAsia="uk-UA"/>
        </w:rPr>
        <w:t xml:space="preserve"> діяльності, діяльності у сфері оборони держави, копія затвердженого звіту протягом п’яти робочих днів надсилається органові СБУ, а також за рішенням керівника установи іншим заінтересованим установам.</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8" w:name="n280"/>
      <w:bookmarkEnd w:id="268"/>
      <w:r w:rsidRPr="003B7587">
        <w:rPr>
          <w:rFonts w:ascii="Times New Roman" w:eastAsia="Times New Roman" w:hAnsi="Times New Roman" w:cs="Times New Roman"/>
          <w:color w:val="000000"/>
          <w:sz w:val="24"/>
          <w:szCs w:val="24"/>
          <w:lang w:eastAsia="uk-UA"/>
        </w:rPr>
        <w:t>132.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підрозділі зовнішніх відносин в окремій справі, що передбачається номенклатурою справ.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9" w:name="n281"/>
      <w:bookmarkEnd w:id="269"/>
      <w:r w:rsidRPr="003B7587">
        <w:rPr>
          <w:rFonts w:ascii="Times New Roman" w:eastAsia="Times New Roman" w:hAnsi="Times New Roman" w:cs="Times New Roman"/>
          <w:color w:val="000000"/>
          <w:sz w:val="24"/>
          <w:szCs w:val="24"/>
          <w:lang w:eastAsia="uk-UA"/>
        </w:rPr>
        <w:t>133. Керівники установ, що приймають іноземців, зобов’язані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0" w:name="n282"/>
      <w:bookmarkEnd w:id="270"/>
      <w:r w:rsidRPr="003B7587">
        <w:rPr>
          <w:rFonts w:ascii="Times New Roman" w:eastAsia="Times New Roman" w:hAnsi="Times New Roman" w:cs="Times New Roman"/>
          <w:color w:val="000000"/>
          <w:sz w:val="24"/>
          <w:szCs w:val="24"/>
          <w:lang w:eastAsia="uk-UA"/>
        </w:rPr>
        <w:t>134. У разі виникнення необхідності в одночасному забезпеченні охорони службової інформації та режиму секретності під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 № 939.</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1" w:name="n283"/>
      <w:bookmarkEnd w:id="271"/>
      <w:r w:rsidRPr="003B7587">
        <w:rPr>
          <w:rFonts w:ascii="Times New Roman" w:eastAsia="Times New Roman" w:hAnsi="Times New Roman" w:cs="Times New Roman"/>
          <w:color w:val="000000"/>
          <w:sz w:val="24"/>
          <w:szCs w:val="24"/>
          <w:lang w:eastAsia="uk-UA"/>
        </w:rPr>
        <w:t>135. Вимоги до охорони службової інформації під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p>
    <w:p w:rsidR="003B7587" w:rsidRPr="003B7587" w:rsidRDefault="003B7587" w:rsidP="003B758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2" w:name="n284"/>
      <w:bookmarkEnd w:id="272"/>
      <w:r w:rsidRPr="003B7587">
        <w:rPr>
          <w:rFonts w:ascii="Times New Roman" w:eastAsia="Times New Roman" w:hAnsi="Times New Roman" w:cs="Times New Roman"/>
          <w:color w:val="000000"/>
          <w:sz w:val="24"/>
          <w:szCs w:val="24"/>
          <w:lang w:eastAsia="uk-UA"/>
        </w:rPr>
        <w:t>136. 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3B7587" w:rsidRPr="003B7587" w:rsidRDefault="003B7587" w:rsidP="003B7587">
      <w:pPr>
        <w:spacing w:before="60" w:after="60" w:line="240" w:lineRule="auto"/>
        <w:rPr>
          <w:rFonts w:ascii="Times New Roman" w:eastAsia="Times New Roman" w:hAnsi="Times New Roman" w:cs="Times New Roman"/>
          <w:sz w:val="24"/>
          <w:szCs w:val="24"/>
          <w:lang w:eastAsia="uk-UA"/>
        </w:rPr>
      </w:pPr>
      <w:bookmarkStart w:id="273" w:name="n331"/>
      <w:bookmarkEnd w:id="273"/>
      <w:r w:rsidRPr="003B7587">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74" w:name="n285"/>
            <w:bookmarkEnd w:id="274"/>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1 </w:t>
            </w:r>
            <w:r w:rsidRPr="003B7587">
              <w:rPr>
                <w:rFonts w:ascii="Times New Roman" w:eastAsia="Times New Roman" w:hAnsi="Times New Roman" w:cs="Times New Roman"/>
                <w:sz w:val="24"/>
                <w:szCs w:val="24"/>
                <w:lang w:eastAsia="uk-UA"/>
              </w:rPr>
              <w:br/>
              <w:t>до Інструкції</w:t>
            </w:r>
          </w:p>
        </w:tc>
      </w:tr>
    </w:tbl>
    <w:bookmarkStart w:id="275" w:name="n286"/>
    <w:bookmarkEnd w:id="275"/>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"http://zakon2.rada.gov.ua/laws/file/text/48/f461337n334.doc"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ЖУРНАЛ </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обліку конвертів (</w:t>
      </w:r>
      <w:proofErr w:type="spellStart"/>
      <w:r w:rsidRPr="003B7587">
        <w:rPr>
          <w:rFonts w:ascii="Times New Roman" w:eastAsia="Times New Roman" w:hAnsi="Times New Roman" w:cs="Times New Roman"/>
          <w:b/>
          <w:bCs/>
          <w:color w:val="000000"/>
          <w:sz w:val="28"/>
          <w:lang w:eastAsia="uk-UA"/>
        </w:rPr>
        <w:t>паковань</w:t>
      </w:r>
      <w:proofErr w:type="spellEnd"/>
      <w:r w:rsidRPr="003B7587">
        <w:rPr>
          <w:rFonts w:ascii="Times New Roman" w:eastAsia="Times New Roman" w:hAnsi="Times New Roman" w:cs="Times New Roman"/>
          <w:b/>
          <w:bCs/>
          <w:color w:val="000000"/>
          <w:sz w:val="28"/>
          <w:lang w:eastAsia="uk-UA"/>
        </w:rPr>
        <w:t xml:space="preserve">) з грифом </w:t>
      </w:r>
      <w:proofErr w:type="spellStart"/>
      <w:r w:rsidRPr="003B7587">
        <w:rPr>
          <w:rFonts w:ascii="Times New Roman" w:eastAsia="Times New Roman" w:hAnsi="Times New Roman" w:cs="Times New Roman"/>
          <w:b/>
          <w:bCs/>
          <w:color w:val="000000"/>
          <w:sz w:val="28"/>
          <w:lang w:eastAsia="uk-UA"/>
        </w:rPr>
        <w:t>“Для</w:t>
      </w:r>
      <w:proofErr w:type="spellEnd"/>
      <w:r w:rsidRPr="003B7587">
        <w:rPr>
          <w:rFonts w:ascii="Times New Roman" w:eastAsia="Times New Roman" w:hAnsi="Times New Roman" w:cs="Times New Roman"/>
          <w:b/>
          <w:bCs/>
          <w:color w:val="000000"/>
          <w:sz w:val="28"/>
          <w:lang w:eastAsia="uk-UA"/>
        </w:rPr>
        <w:t xml:space="preserve"> службового </w:t>
      </w:r>
      <w:proofErr w:type="spellStart"/>
      <w:r w:rsidRPr="003B7587">
        <w:rPr>
          <w:rFonts w:ascii="Times New Roman" w:eastAsia="Times New Roman" w:hAnsi="Times New Roman" w:cs="Times New Roman"/>
          <w:b/>
          <w:bCs/>
          <w:color w:val="000000"/>
          <w:sz w:val="28"/>
          <w:lang w:eastAsia="uk-UA"/>
        </w:rPr>
        <w:t>користування”</w:t>
      </w:r>
      <w:proofErr w:type="spell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76" w:name="n287"/>
            <w:bookmarkEnd w:id="276"/>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2 </w:t>
            </w:r>
            <w:r w:rsidRPr="003B7587">
              <w:rPr>
                <w:rFonts w:ascii="Times New Roman" w:eastAsia="Times New Roman" w:hAnsi="Times New Roman" w:cs="Times New Roman"/>
                <w:sz w:val="24"/>
                <w:szCs w:val="24"/>
                <w:lang w:eastAsia="uk-UA"/>
              </w:rPr>
              <w:br/>
              <w:t>до Інструкції</w:t>
            </w:r>
          </w:p>
        </w:tc>
      </w:tr>
    </w:tbl>
    <w:bookmarkStart w:id="277" w:name="n288"/>
    <w:bookmarkEnd w:id="277"/>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"http://zakon2.rada.gov.ua/laws/file/text/48/f461337n335.doc"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АКТ </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про відсутність вкладень або порушень цілісності, пошкодження конверта (</w:t>
      </w:r>
      <w:proofErr w:type="spellStart"/>
      <w:r w:rsidRPr="003B7587">
        <w:rPr>
          <w:rFonts w:ascii="Times New Roman" w:eastAsia="Times New Roman" w:hAnsi="Times New Roman" w:cs="Times New Roman"/>
          <w:b/>
          <w:bCs/>
          <w:color w:val="000000"/>
          <w:sz w:val="28"/>
          <w:lang w:eastAsia="uk-UA"/>
        </w:rPr>
        <w:t>паковання</w:t>
      </w:r>
      <w:proofErr w:type="spellEnd"/>
      <w:r w:rsidRPr="003B7587">
        <w:rPr>
          <w:rFonts w:ascii="Times New Roman" w:eastAsia="Times New Roman" w:hAnsi="Times New Roman" w:cs="Times New Roman"/>
          <w:b/>
          <w:bCs/>
          <w:color w:val="000000"/>
          <w:sz w:val="28"/>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78" w:name="n289"/>
            <w:bookmarkEnd w:id="278"/>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3 </w:t>
            </w:r>
            <w:r w:rsidRPr="003B7587">
              <w:rPr>
                <w:rFonts w:ascii="Times New Roman" w:eastAsia="Times New Roman" w:hAnsi="Times New Roman" w:cs="Times New Roman"/>
                <w:sz w:val="24"/>
                <w:szCs w:val="24"/>
                <w:lang w:eastAsia="uk-UA"/>
              </w:rPr>
              <w:br/>
              <w:t>до Інструкції</w:t>
            </w:r>
          </w:p>
        </w:tc>
      </w:tr>
    </w:tbl>
    <w:bookmarkStart w:id="279" w:name="n290"/>
    <w:bookmarkEnd w:id="279"/>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"http://zakon2.rada.gov.ua/laws/file/text/48/f461337n336.doc"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ЖУРНАЛ </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 xml:space="preserve">реєстрації вхідних документів з грифом </w:t>
      </w:r>
      <w:proofErr w:type="spellStart"/>
      <w:r w:rsidRPr="003B7587">
        <w:rPr>
          <w:rFonts w:ascii="Times New Roman" w:eastAsia="Times New Roman" w:hAnsi="Times New Roman" w:cs="Times New Roman"/>
          <w:b/>
          <w:bCs/>
          <w:color w:val="000000"/>
          <w:sz w:val="28"/>
          <w:lang w:eastAsia="uk-UA"/>
        </w:rPr>
        <w:t>“Для</w:t>
      </w:r>
      <w:proofErr w:type="spellEnd"/>
      <w:r w:rsidRPr="003B7587">
        <w:rPr>
          <w:rFonts w:ascii="Times New Roman" w:eastAsia="Times New Roman" w:hAnsi="Times New Roman" w:cs="Times New Roman"/>
          <w:b/>
          <w:bCs/>
          <w:color w:val="000000"/>
          <w:sz w:val="28"/>
          <w:lang w:eastAsia="uk-UA"/>
        </w:rPr>
        <w:t xml:space="preserve"> службового </w:t>
      </w:r>
      <w:proofErr w:type="spellStart"/>
      <w:r w:rsidRPr="003B7587">
        <w:rPr>
          <w:rFonts w:ascii="Times New Roman" w:eastAsia="Times New Roman" w:hAnsi="Times New Roman" w:cs="Times New Roman"/>
          <w:b/>
          <w:bCs/>
          <w:color w:val="000000"/>
          <w:sz w:val="28"/>
          <w:lang w:eastAsia="uk-UA"/>
        </w:rPr>
        <w:t>користування”</w:t>
      </w:r>
      <w:proofErr w:type="spell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80" w:name="n291"/>
            <w:bookmarkEnd w:id="280"/>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4 </w:t>
            </w:r>
            <w:r w:rsidRPr="003B7587">
              <w:rPr>
                <w:rFonts w:ascii="Times New Roman" w:eastAsia="Times New Roman" w:hAnsi="Times New Roman" w:cs="Times New Roman"/>
                <w:sz w:val="24"/>
                <w:szCs w:val="24"/>
                <w:lang w:eastAsia="uk-UA"/>
              </w:rPr>
              <w:br/>
              <w:t>до Інструкції</w:t>
            </w:r>
          </w:p>
        </w:tc>
      </w:tr>
    </w:tbl>
    <w:bookmarkStart w:id="281" w:name="n292"/>
    <w:bookmarkEnd w:id="281"/>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"http://zakon2.rada.gov.ua/laws/file/text/48/f461337n337.doc"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ЖУРНАЛ </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 xml:space="preserve">реєстрації вихідних та внутрішніх документів з грифом </w:t>
      </w:r>
      <w:proofErr w:type="spellStart"/>
      <w:r w:rsidRPr="003B7587">
        <w:rPr>
          <w:rFonts w:ascii="Times New Roman" w:eastAsia="Times New Roman" w:hAnsi="Times New Roman" w:cs="Times New Roman"/>
          <w:b/>
          <w:bCs/>
          <w:color w:val="000000"/>
          <w:sz w:val="28"/>
          <w:lang w:eastAsia="uk-UA"/>
        </w:rPr>
        <w:t>“Для</w:t>
      </w:r>
      <w:proofErr w:type="spellEnd"/>
      <w:r w:rsidRPr="003B7587">
        <w:rPr>
          <w:rFonts w:ascii="Times New Roman" w:eastAsia="Times New Roman" w:hAnsi="Times New Roman" w:cs="Times New Roman"/>
          <w:b/>
          <w:bCs/>
          <w:color w:val="000000"/>
          <w:sz w:val="28"/>
          <w:lang w:eastAsia="uk-UA"/>
        </w:rPr>
        <w:t xml:space="preserve"> службового </w:t>
      </w:r>
      <w:proofErr w:type="spellStart"/>
      <w:r w:rsidRPr="003B7587">
        <w:rPr>
          <w:rFonts w:ascii="Times New Roman" w:eastAsia="Times New Roman" w:hAnsi="Times New Roman" w:cs="Times New Roman"/>
          <w:b/>
          <w:bCs/>
          <w:color w:val="000000"/>
          <w:sz w:val="28"/>
          <w:lang w:eastAsia="uk-UA"/>
        </w:rPr>
        <w:t>користування”</w:t>
      </w:r>
      <w:proofErr w:type="spell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82" w:name="n293"/>
            <w:bookmarkEnd w:id="282"/>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5 </w:t>
            </w:r>
            <w:r w:rsidRPr="003B7587">
              <w:rPr>
                <w:rFonts w:ascii="Times New Roman" w:eastAsia="Times New Roman" w:hAnsi="Times New Roman" w:cs="Times New Roman"/>
                <w:sz w:val="24"/>
                <w:szCs w:val="24"/>
                <w:lang w:eastAsia="uk-UA"/>
              </w:rPr>
              <w:br/>
              <w:t>до Інструкції</w:t>
            </w:r>
          </w:p>
        </w:tc>
      </w:tr>
    </w:tbl>
    <w:bookmarkStart w:id="283" w:name="n294"/>
    <w:bookmarkEnd w:id="283"/>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"http://zakon2.rada.gov.ua/laws/file/text/48/f461337n338.doc"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РЕЄСТРАЦІЙНО-КОНТРОЛЬНА КАРТКА</w:t>
      </w:r>
      <w:r w:rsidRPr="003B7587">
        <w:rPr>
          <w:rFonts w:ascii="Times New Roman" w:eastAsia="Times New Roman" w:hAnsi="Times New Roman" w:cs="Times New Roman"/>
          <w:color w:val="000000"/>
          <w:sz w:val="24"/>
          <w:szCs w:val="24"/>
          <w:lang w:eastAsia="uk-UA"/>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84" w:name="n295"/>
            <w:bookmarkEnd w:id="284"/>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6 </w:t>
            </w:r>
            <w:r w:rsidRPr="003B7587">
              <w:rPr>
                <w:rFonts w:ascii="Times New Roman" w:eastAsia="Times New Roman" w:hAnsi="Times New Roman" w:cs="Times New Roman"/>
                <w:sz w:val="24"/>
                <w:szCs w:val="24"/>
                <w:lang w:eastAsia="uk-UA"/>
              </w:rPr>
              <w:br/>
              <w:t>до Інструкції</w:t>
            </w:r>
          </w:p>
        </w:tc>
      </w:tr>
    </w:tbl>
    <w:bookmarkStart w:id="285" w:name="n296"/>
    <w:bookmarkEnd w:id="285"/>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"http://zakon2.rada.gov.ua/laws/file/text/48/f461337n339.doc"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ЖУРНАЛ </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 xml:space="preserve">обліку та розподілу видань з грифом </w:t>
      </w:r>
      <w:proofErr w:type="spellStart"/>
      <w:r w:rsidRPr="003B7587">
        <w:rPr>
          <w:rFonts w:ascii="Times New Roman" w:eastAsia="Times New Roman" w:hAnsi="Times New Roman" w:cs="Times New Roman"/>
          <w:b/>
          <w:bCs/>
          <w:color w:val="000000"/>
          <w:sz w:val="28"/>
          <w:lang w:eastAsia="uk-UA"/>
        </w:rPr>
        <w:t>“Для</w:t>
      </w:r>
      <w:proofErr w:type="spellEnd"/>
      <w:r w:rsidRPr="003B7587">
        <w:rPr>
          <w:rFonts w:ascii="Times New Roman" w:eastAsia="Times New Roman" w:hAnsi="Times New Roman" w:cs="Times New Roman"/>
          <w:b/>
          <w:bCs/>
          <w:color w:val="000000"/>
          <w:sz w:val="28"/>
          <w:lang w:eastAsia="uk-UA"/>
        </w:rPr>
        <w:t xml:space="preserve"> службового </w:t>
      </w:r>
      <w:proofErr w:type="spellStart"/>
      <w:r w:rsidRPr="003B7587">
        <w:rPr>
          <w:rFonts w:ascii="Times New Roman" w:eastAsia="Times New Roman" w:hAnsi="Times New Roman" w:cs="Times New Roman"/>
          <w:b/>
          <w:bCs/>
          <w:color w:val="000000"/>
          <w:sz w:val="28"/>
          <w:lang w:eastAsia="uk-UA"/>
        </w:rPr>
        <w:t>користування”</w:t>
      </w:r>
      <w:proofErr w:type="spell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86" w:name="n297"/>
            <w:bookmarkEnd w:id="286"/>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7 </w:t>
            </w:r>
            <w:r w:rsidRPr="003B7587">
              <w:rPr>
                <w:rFonts w:ascii="Times New Roman" w:eastAsia="Times New Roman" w:hAnsi="Times New Roman" w:cs="Times New Roman"/>
                <w:sz w:val="24"/>
                <w:szCs w:val="24"/>
                <w:lang w:eastAsia="uk-UA"/>
              </w:rPr>
              <w:br/>
              <w:t>до Інструкції</w:t>
            </w:r>
          </w:p>
        </w:tc>
      </w:tr>
    </w:tbl>
    <w:bookmarkStart w:id="287" w:name="n298"/>
    <w:bookmarkEnd w:id="287"/>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"http://zakon2.rada.gov.ua/laws/file/text/48/f461337n340.doc"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ЖУРНАЛ </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обліку електронних носіїв інформації, на які планується записувати службову інформацію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88" w:name="n299"/>
            <w:bookmarkEnd w:id="288"/>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8 </w:t>
            </w:r>
            <w:r w:rsidRPr="003B7587">
              <w:rPr>
                <w:rFonts w:ascii="Times New Roman" w:eastAsia="Times New Roman" w:hAnsi="Times New Roman" w:cs="Times New Roman"/>
                <w:sz w:val="24"/>
                <w:szCs w:val="24"/>
                <w:lang w:eastAsia="uk-UA"/>
              </w:rPr>
              <w:br/>
              <w:t>до Інструкції</w:t>
            </w:r>
          </w:p>
        </w:tc>
      </w:tr>
    </w:tbl>
    <w:bookmarkStart w:id="289" w:name="n300"/>
    <w:bookmarkEnd w:id="289"/>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"http://zakon2.rada.gov.ua/laws/file/text/48/f461337n341.doc"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ЗАМОВЛЕННЯ </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 xml:space="preserve">на розмноження документа з грифом </w:t>
      </w:r>
      <w:proofErr w:type="spellStart"/>
      <w:r w:rsidRPr="003B7587">
        <w:rPr>
          <w:rFonts w:ascii="Times New Roman" w:eastAsia="Times New Roman" w:hAnsi="Times New Roman" w:cs="Times New Roman"/>
          <w:b/>
          <w:bCs/>
          <w:color w:val="000000"/>
          <w:sz w:val="28"/>
          <w:lang w:eastAsia="uk-UA"/>
        </w:rPr>
        <w:t>“Для</w:t>
      </w:r>
      <w:proofErr w:type="spellEnd"/>
      <w:r w:rsidRPr="003B7587">
        <w:rPr>
          <w:rFonts w:ascii="Times New Roman" w:eastAsia="Times New Roman" w:hAnsi="Times New Roman" w:cs="Times New Roman"/>
          <w:b/>
          <w:bCs/>
          <w:color w:val="000000"/>
          <w:sz w:val="28"/>
          <w:lang w:eastAsia="uk-UA"/>
        </w:rPr>
        <w:t xml:space="preserve"> службового </w:t>
      </w:r>
      <w:proofErr w:type="spellStart"/>
      <w:r w:rsidRPr="003B7587">
        <w:rPr>
          <w:rFonts w:ascii="Times New Roman" w:eastAsia="Times New Roman" w:hAnsi="Times New Roman" w:cs="Times New Roman"/>
          <w:b/>
          <w:bCs/>
          <w:color w:val="000000"/>
          <w:sz w:val="28"/>
          <w:lang w:eastAsia="uk-UA"/>
        </w:rPr>
        <w:t>користування”</w:t>
      </w:r>
      <w:proofErr w:type="spell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90" w:name="n301"/>
            <w:bookmarkEnd w:id="290"/>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9 </w:t>
            </w:r>
            <w:r w:rsidRPr="003B7587">
              <w:rPr>
                <w:rFonts w:ascii="Times New Roman" w:eastAsia="Times New Roman" w:hAnsi="Times New Roman" w:cs="Times New Roman"/>
                <w:sz w:val="24"/>
                <w:szCs w:val="24"/>
                <w:lang w:eastAsia="uk-UA"/>
              </w:rPr>
              <w:br/>
              <w:t>до Інструкції</w:t>
            </w:r>
          </w:p>
        </w:tc>
      </w:tr>
    </w:tbl>
    <w:bookmarkStart w:id="291" w:name="n302"/>
    <w:bookmarkEnd w:id="291"/>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"http://zakon2.rada.gov.ua/laws/file/text/48/f461337n342.doc"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ЖУРНАЛ </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 xml:space="preserve">обліку розмножених документів з грифом </w:t>
      </w:r>
      <w:proofErr w:type="spellStart"/>
      <w:r w:rsidRPr="003B7587">
        <w:rPr>
          <w:rFonts w:ascii="Times New Roman" w:eastAsia="Times New Roman" w:hAnsi="Times New Roman" w:cs="Times New Roman"/>
          <w:b/>
          <w:bCs/>
          <w:color w:val="000000"/>
          <w:sz w:val="28"/>
          <w:lang w:eastAsia="uk-UA"/>
        </w:rPr>
        <w:t>“Для</w:t>
      </w:r>
      <w:proofErr w:type="spellEnd"/>
      <w:r w:rsidRPr="003B7587">
        <w:rPr>
          <w:rFonts w:ascii="Times New Roman" w:eastAsia="Times New Roman" w:hAnsi="Times New Roman" w:cs="Times New Roman"/>
          <w:b/>
          <w:bCs/>
          <w:color w:val="000000"/>
          <w:sz w:val="28"/>
          <w:lang w:eastAsia="uk-UA"/>
        </w:rPr>
        <w:t xml:space="preserve"> службового </w:t>
      </w:r>
      <w:proofErr w:type="spellStart"/>
      <w:r w:rsidRPr="003B7587">
        <w:rPr>
          <w:rFonts w:ascii="Times New Roman" w:eastAsia="Times New Roman" w:hAnsi="Times New Roman" w:cs="Times New Roman"/>
          <w:b/>
          <w:bCs/>
          <w:color w:val="000000"/>
          <w:sz w:val="28"/>
          <w:lang w:eastAsia="uk-UA"/>
        </w:rPr>
        <w:t>користування”</w:t>
      </w:r>
      <w:proofErr w:type="spell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92" w:name="n303"/>
            <w:bookmarkEnd w:id="292"/>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10 </w:t>
            </w:r>
            <w:r w:rsidRPr="003B7587">
              <w:rPr>
                <w:rFonts w:ascii="Times New Roman" w:eastAsia="Times New Roman" w:hAnsi="Times New Roman" w:cs="Times New Roman"/>
                <w:sz w:val="24"/>
                <w:szCs w:val="24"/>
                <w:lang w:eastAsia="uk-UA"/>
              </w:rPr>
              <w:br/>
              <w:t>до Інструкції</w:t>
            </w:r>
          </w:p>
        </w:tc>
      </w:tr>
    </w:tbl>
    <w:bookmarkStart w:id="293" w:name="n304"/>
    <w:bookmarkEnd w:id="293"/>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"http://zakon2.rada.gov.ua/laws/file/text/48/f461337n343.doc"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ЗАМОВЛЕННЯ </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 xml:space="preserve">на видачу справ з грифом </w:t>
      </w:r>
      <w:proofErr w:type="spellStart"/>
      <w:r w:rsidRPr="003B7587">
        <w:rPr>
          <w:rFonts w:ascii="Times New Roman" w:eastAsia="Times New Roman" w:hAnsi="Times New Roman" w:cs="Times New Roman"/>
          <w:b/>
          <w:bCs/>
          <w:color w:val="000000"/>
          <w:sz w:val="28"/>
          <w:lang w:eastAsia="uk-UA"/>
        </w:rPr>
        <w:t>“Для</w:t>
      </w:r>
      <w:proofErr w:type="spellEnd"/>
      <w:r w:rsidRPr="003B7587">
        <w:rPr>
          <w:rFonts w:ascii="Times New Roman" w:eastAsia="Times New Roman" w:hAnsi="Times New Roman" w:cs="Times New Roman"/>
          <w:b/>
          <w:bCs/>
          <w:color w:val="000000"/>
          <w:sz w:val="28"/>
          <w:lang w:eastAsia="uk-UA"/>
        </w:rPr>
        <w:t xml:space="preserve"> службового </w:t>
      </w:r>
      <w:proofErr w:type="spellStart"/>
      <w:r w:rsidRPr="003B7587">
        <w:rPr>
          <w:rFonts w:ascii="Times New Roman" w:eastAsia="Times New Roman" w:hAnsi="Times New Roman" w:cs="Times New Roman"/>
          <w:b/>
          <w:bCs/>
          <w:color w:val="000000"/>
          <w:sz w:val="28"/>
          <w:lang w:eastAsia="uk-UA"/>
        </w:rPr>
        <w:t>користування”</w:t>
      </w:r>
      <w:proofErr w:type="spell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94" w:name="n305"/>
            <w:bookmarkEnd w:id="294"/>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11 </w:t>
            </w:r>
            <w:r w:rsidRPr="003B7587">
              <w:rPr>
                <w:rFonts w:ascii="Times New Roman" w:eastAsia="Times New Roman" w:hAnsi="Times New Roman" w:cs="Times New Roman"/>
                <w:sz w:val="24"/>
                <w:szCs w:val="24"/>
                <w:lang w:eastAsia="uk-UA"/>
              </w:rPr>
              <w:br/>
              <w:t>до Інструкції</w:t>
            </w:r>
          </w:p>
        </w:tc>
      </w:tr>
    </w:tbl>
    <w:bookmarkStart w:id="295" w:name="n306"/>
    <w:bookmarkEnd w:id="295"/>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"http://zakon2.rada.gov.ua/laws/file/text/48/f461337n344.doc"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ЖУРНАЛ </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 xml:space="preserve">обліку видачі справ з грифом </w:t>
      </w:r>
      <w:proofErr w:type="spellStart"/>
      <w:r w:rsidRPr="003B7587">
        <w:rPr>
          <w:rFonts w:ascii="Times New Roman" w:eastAsia="Times New Roman" w:hAnsi="Times New Roman" w:cs="Times New Roman"/>
          <w:b/>
          <w:bCs/>
          <w:color w:val="000000"/>
          <w:sz w:val="28"/>
          <w:lang w:eastAsia="uk-UA"/>
        </w:rPr>
        <w:t>“Для</w:t>
      </w:r>
      <w:proofErr w:type="spellEnd"/>
      <w:r w:rsidRPr="003B7587">
        <w:rPr>
          <w:rFonts w:ascii="Times New Roman" w:eastAsia="Times New Roman" w:hAnsi="Times New Roman" w:cs="Times New Roman"/>
          <w:b/>
          <w:bCs/>
          <w:color w:val="000000"/>
          <w:sz w:val="28"/>
          <w:lang w:eastAsia="uk-UA"/>
        </w:rPr>
        <w:t xml:space="preserve"> службового </w:t>
      </w:r>
      <w:proofErr w:type="spellStart"/>
      <w:r w:rsidRPr="003B7587">
        <w:rPr>
          <w:rFonts w:ascii="Times New Roman" w:eastAsia="Times New Roman" w:hAnsi="Times New Roman" w:cs="Times New Roman"/>
          <w:b/>
          <w:bCs/>
          <w:color w:val="000000"/>
          <w:sz w:val="28"/>
          <w:lang w:eastAsia="uk-UA"/>
        </w:rPr>
        <w:t>користування”</w:t>
      </w:r>
      <w:proofErr w:type="spell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96" w:name="n307"/>
            <w:bookmarkEnd w:id="296"/>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12 </w:t>
            </w:r>
            <w:r w:rsidRPr="003B7587">
              <w:rPr>
                <w:rFonts w:ascii="Times New Roman" w:eastAsia="Times New Roman" w:hAnsi="Times New Roman" w:cs="Times New Roman"/>
                <w:sz w:val="24"/>
                <w:szCs w:val="24"/>
                <w:lang w:eastAsia="uk-UA"/>
              </w:rPr>
              <w:br/>
              <w:t>до Інструкції</w:t>
            </w:r>
          </w:p>
        </w:tc>
      </w:tr>
    </w:tbl>
    <w:bookmarkStart w:id="297" w:name="n308"/>
    <w:bookmarkEnd w:id="297"/>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"http://zakon2.rada.gov.ua/laws/file/text/48/f461337n348.doc"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ЗАМОВЛЕННЯ</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b/>
          <w:bCs/>
          <w:color w:val="000000"/>
          <w:sz w:val="28"/>
          <w:lang w:eastAsia="uk-UA"/>
        </w:rPr>
        <w:t> </w:t>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на видачу справ з архівного підрозділу (архіву) установи</w:t>
      </w:r>
      <w:r w:rsidRPr="003B7587">
        <w:rPr>
          <w:rFonts w:ascii="Times New Roman" w:eastAsia="Times New Roman" w:hAnsi="Times New Roman" w:cs="Times New Roman"/>
          <w:color w:val="000000"/>
          <w:sz w:val="24"/>
          <w:szCs w:val="24"/>
          <w:lang w:eastAsia="uk-UA"/>
        </w:rPr>
        <w:t> </w:t>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298" w:name="n309"/>
            <w:bookmarkEnd w:id="298"/>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13 </w:t>
            </w:r>
            <w:r w:rsidRPr="003B7587">
              <w:rPr>
                <w:rFonts w:ascii="Times New Roman" w:eastAsia="Times New Roman" w:hAnsi="Times New Roman" w:cs="Times New Roman"/>
                <w:sz w:val="24"/>
                <w:szCs w:val="24"/>
                <w:lang w:eastAsia="uk-UA"/>
              </w:rPr>
              <w:br/>
              <w:t>до Інструкції</w:t>
            </w:r>
          </w:p>
        </w:tc>
      </w:tr>
    </w:tbl>
    <w:bookmarkStart w:id="299" w:name="n310"/>
    <w:bookmarkEnd w:id="299"/>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"http://zakon2.rada.gov.ua/laws/file/text/48/f461337n349.doc"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АКТ</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b/>
          <w:bCs/>
          <w:color w:val="000000"/>
          <w:sz w:val="28"/>
          <w:lang w:eastAsia="uk-UA"/>
        </w:rPr>
        <w:t> </w:t>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 xml:space="preserve">про результати перевірки наявності та фізичного стану документів, справ, видань, електронних носіїв інформації з грифом </w:t>
      </w:r>
      <w:proofErr w:type="spellStart"/>
      <w:r w:rsidRPr="003B7587">
        <w:rPr>
          <w:rFonts w:ascii="Times New Roman" w:eastAsia="Times New Roman" w:hAnsi="Times New Roman" w:cs="Times New Roman"/>
          <w:b/>
          <w:bCs/>
          <w:color w:val="000000"/>
          <w:sz w:val="28"/>
          <w:lang w:eastAsia="uk-UA"/>
        </w:rPr>
        <w:t>“Для</w:t>
      </w:r>
      <w:proofErr w:type="spellEnd"/>
      <w:r w:rsidRPr="003B7587">
        <w:rPr>
          <w:rFonts w:ascii="Times New Roman" w:eastAsia="Times New Roman" w:hAnsi="Times New Roman" w:cs="Times New Roman"/>
          <w:b/>
          <w:bCs/>
          <w:color w:val="000000"/>
          <w:sz w:val="28"/>
          <w:lang w:eastAsia="uk-UA"/>
        </w:rPr>
        <w:t xml:space="preserve"> службового </w:t>
      </w:r>
      <w:proofErr w:type="spellStart"/>
      <w:r w:rsidRPr="003B7587">
        <w:rPr>
          <w:rFonts w:ascii="Times New Roman" w:eastAsia="Times New Roman" w:hAnsi="Times New Roman" w:cs="Times New Roman"/>
          <w:b/>
          <w:bCs/>
          <w:color w:val="000000"/>
          <w:sz w:val="28"/>
          <w:lang w:eastAsia="uk-UA"/>
        </w:rPr>
        <w:t>користування”</w:t>
      </w:r>
      <w:proofErr w:type="spellEnd"/>
      <w:r w:rsidRPr="003B7587">
        <w:rPr>
          <w:rFonts w:ascii="Times New Roman" w:eastAsia="Times New Roman" w:hAnsi="Times New Roman" w:cs="Times New Roman"/>
          <w:b/>
          <w:bCs/>
          <w:color w:val="000000"/>
          <w:sz w:val="28"/>
          <w:lang w:eastAsia="uk-UA"/>
        </w:rPr>
        <w:t xml:space="preserve"> та організації роботи з ними</w:t>
      </w:r>
      <w:r w:rsidRPr="003B7587">
        <w:rPr>
          <w:rFonts w:ascii="Times New Roman" w:eastAsia="Times New Roman" w:hAnsi="Times New Roman" w:cs="Times New Roman"/>
          <w:color w:val="000000"/>
          <w:sz w:val="24"/>
          <w:szCs w:val="24"/>
          <w:lang w:eastAsia="uk-UA"/>
        </w:rPr>
        <w:t> </w:t>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55"/>
        <w:gridCol w:w="5006"/>
      </w:tblGrid>
      <w:tr w:rsidR="003B7587" w:rsidRPr="003B7587" w:rsidTr="003B7587">
        <w:tc>
          <w:tcPr>
            <w:tcW w:w="20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textAlignment w:val="baseline"/>
              <w:rPr>
                <w:rFonts w:ascii="Times New Roman" w:eastAsia="Times New Roman" w:hAnsi="Times New Roman" w:cs="Times New Roman"/>
                <w:sz w:val="24"/>
                <w:szCs w:val="24"/>
                <w:lang w:eastAsia="uk-UA"/>
              </w:rPr>
            </w:pPr>
            <w:bookmarkStart w:id="300" w:name="n311"/>
            <w:bookmarkEnd w:id="300"/>
          </w:p>
        </w:tc>
        <w:tc>
          <w:tcPr>
            <w:tcW w:w="2300" w:type="pct"/>
            <w:tcBorders>
              <w:top w:val="single" w:sz="2" w:space="0" w:color="auto"/>
              <w:left w:val="single" w:sz="2" w:space="0" w:color="auto"/>
              <w:bottom w:val="single" w:sz="2" w:space="0" w:color="auto"/>
              <w:right w:val="single" w:sz="2" w:space="0" w:color="auto"/>
            </w:tcBorders>
            <w:hideMark/>
          </w:tcPr>
          <w:p w:rsidR="003B7587" w:rsidRPr="003B7587" w:rsidRDefault="003B7587" w:rsidP="003B7587">
            <w:pPr>
              <w:spacing w:before="150" w:after="150" w:line="240" w:lineRule="auto"/>
              <w:jc w:val="center"/>
              <w:textAlignment w:val="baseline"/>
              <w:rPr>
                <w:rFonts w:ascii="Times New Roman" w:eastAsia="Times New Roman" w:hAnsi="Times New Roman" w:cs="Times New Roman"/>
                <w:sz w:val="24"/>
                <w:szCs w:val="24"/>
                <w:lang w:eastAsia="uk-UA"/>
              </w:rPr>
            </w:pPr>
            <w:r w:rsidRPr="003B7587">
              <w:rPr>
                <w:rFonts w:ascii="Times New Roman" w:eastAsia="Times New Roman" w:hAnsi="Times New Roman" w:cs="Times New Roman"/>
                <w:sz w:val="24"/>
                <w:szCs w:val="24"/>
                <w:lang w:eastAsia="uk-UA"/>
              </w:rPr>
              <w:t>Додаток 14 </w:t>
            </w:r>
            <w:r w:rsidRPr="003B7587">
              <w:rPr>
                <w:rFonts w:ascii="Times New Roman" w:eastAsia="Times New Roman" w:hAnsi="Times New Roman" w:cs="Times New Roman"/>
                <w:sz w:val="24"/>
                <w:szCs w:val="24"/>
                <w:lang w:eastAsia="uk-UA"/>
              </w:rPr>
              <w:br/>
              <w:t>до Інструкції</w:t>
            </w:r>
          </w:p>
        </w:tc>
      </w:tr>
    </w:tbl>
    <w:bookmarkStart w:id="301" w:name="n312"/>
    <w:bookmarkEnd w:id="301"/>
    <w:p w:rsidR="003B7587" w:rsidRPr="003B7587" w:rsidRDefault="003B7587" w:rsidP="003B758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3B7587">
        <w:rPr>
          <w:rFonts w:ascii="Times New Roman" w:eastAsia="Times New Roman" w:hAnsi="Times New Roman" w:cs="Times New Roman"/>
          <w:color w:val="000000"/>
          <w:sz w:val="24"/>
          <w:szCs w:val="24"/>
          <w:lang w:eastAsia="uk-UA"/>
        </w:rPr>
        <w:fldChar w:fldCharType="begin"/>
      </w:r>
      <w:r w:rsidRPr="003B7587">
        <w:rPr>
          <w:rFonts w:ascii="Times New Roman" w:eastAsia="Times New Roman" w:hAnsi="Times New Roman" w:cs="Times New Roman"/>
          <w:color w:val="000000"/>
          <w:sz w:val="24"/>
          <w:szCs w:val="24"/>
          <w:lang w:eastAsia="uk-UA"/>
        </w:rPr>
        <w:instrText xml:space="preserve"> HYPERLINK "http://zakon2.rada.gov.ua/laws/file/text/48/f461337n347.doc" </w:instrText>
      </w:r>
      <w:r w:rsidRPr="003B7587">
        <w:rPr>
          <w:rFonts w:ascii="Times New Roman" w:eastAsia="Times New Roman" w:hAnsi="Times New Roman" w:cs="Times New Roman"/>
          <w:color w:val="000000"/>
          <w:sz w:val="24"/>
          <w:szCs w:val="24"/>
          <w:lang w:eastAsia="uk-UA"/>
        </w:rPr>
        <w:fldChar w:fldCharType="separate"/>
      </w:r>
      <w:r w:rsidRPr="003B7587">
        <w:rPr>
          <w:rFonts w:ascii="Times New Roman" w:eastAsia="Times New Roman" w:hAnsi="Times New Roman" w:cs="Times New Roman"/>
          <w:b/>
          <w:bCs/>
          <w:color w:val="C00909"/>
          <w:sz w:val="28"/>
          <w:u w:val="single"/>
          <w:lang w:eastAsia="uk-UA"/>
        </w:rPr>
        <w:t>ЖУРНАЛ </w:t>
      </w:r>
      <w:r w:rsidRPr="003B7587">
        <w:rPr>
          <w:rFonts w:ascii="Times New Roman" w:eastAsia="Times New Roman" w:hAnsi="Times New Roman" w:cs="Times New Roman"/>
          <w:color w:val="000000"/>
          <w:sz w:val="24"/>
          <w:szCs w:val="24"/>
          <w:lang w:eastAsia="uk-UA"/>
        </w:rPr>
        <w:fldChar w:fldCharType="end"/>
      </w:r>
      <w:r w:rsidRPr="003B7587">
        <w:rPr>
          <w:rFonts w:ascii="Times New Roman" w:eastAsia="Times New Roman" w:hAnsi="Times New Roman" w:cs="Times New Roman"/>
          <w:color w:val="000000"/>
          <w:sz w:val="24"/>
          <w:szCs w:val="24"/>
          <w:lang w:eastAsia="uk-UA"/>
        </w:rPr>
        <w:br/>
      </w:r>
      <w:r w:rsidRPr="003B7587">
        <w:rPr>
          <w:rFonts w:ascii="Times New Roman" w:eastAsia="Times New Roman" w:hAnsi="Times New Roman" w:cs="Times New Roman"/>
          <w:b/>
          <w:bCs/>
          <w:color w:val="000000"/>
          <w:sz w:val="28"/>
          <w:lang w:eastAsia="uk-UA"/>
        </w:rPr>
        <w:t>обліку зустрічей з іноземними делегаціями, групами та окремими іноземцями</w:t>
      </w:r>
    </w:p>
    <w:p w:rsidR="00596913" w:rsidRDefault="003B7587"/>
    <w:sectPr w:rsidR="00596913" w:rsidSect="00B34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B7587"/>
    <w:rsid w:val="003B7587"/>
    <w:rsid w:val="00B34777"/>
    <w:rsid w:val="00FA52E2"/>
    <w:rsid w:val="00FE1E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3B75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B7587"/>
  </w:style>
  <w:style w:type="character" w:customStyle="1" w:styleId="apple-converted-space">
    <w:name w:val="apple-converted-space"/>
    <w:basedOn w:val="a0"/>
    <w:rsid w:val="003B7587"/>
  </w:style>
  <w:style w:type="paragraph" w:customStyle="1" w:styleId="rvps6">
    <w:name w:val="rvps6"/>
    <w:basedOn w:val="a"/>
    <w:rsid w:val="003B75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B7587"/>
  </w:style>
  <w:style w:type="paragraph" w:customStyle="1" w:styleId="rvps7">
    <w:name w:val="rvps7"/>
    <w:basedOn w:val="a"/>
    <w:rsid w:val="003B75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B7587"/>
  </w:style>
  <w:style w:type="paragraph" w:customStyle="1" w:styleId="rvps2">
    <w:name w:val="rvps2"/>
    <w:basedOn w:val="a"/>
    <w:rsid w:val="003B75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B7587"/>
    <w:rPr>
      <w:color w:val="0000FF"/>
      <w:u w:val="single"/>
    </w:rPr>
  </w:style>
  <w:style w:type="paragraph" w:customStyle="1" w:styleId="rvps14">
    <w:name w:val="rvps14"/>
    <w:basedOn w:val="a"/>
    <w:rsid w:val="003B75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3B7587"/>
  </w:style>
</w:styles>
</file>

<file path=word/webSettings.xml><?xml version="1.0" encoding="utf-8"?>
<w:webSettings xmlns:r="http://schemas.openxmlformats.org/officeDocument/2006/relationships" xmlns:w="http://schemas.openxmlformats.org/wordprocessingml/2006/main">
  <w:divs>
    <w:div w:id="591815615">
      <w:bodyDiv w:val="1"/>
      <w:marLeft w:val="0"/>
      <w:marRight w:val="0"/>
      <w:marTop w:val="0"/>
      <w:marBottom w:val="0"/>
      <w:divBdr>
        <w:top w:val="none" w:sz="0" w:space="0" w:color="auto"/>
        <w:left w:val="none" w:sz="0" w:space="0" w:color="auto"/>
        <w:bottom w:val="none" w:sz="0" w:space="0" w:color="auto"/>
        <w:right w:val="none" w:sz="0" w:space="0" w:color="auto"/>
      </w:divBdr>
      <w:divsChild>
        <w:div w:id="57870602">
          <w:marLeft w:val="0"/>
          <w:marRight w:val="0"/>
          <w:marTop w:val="0"/>
          <w:marBottom w:val="150"/>
          <w:divBdr>
            <w:top w:val="none" w:sz="0" w:space="0" w:color="auto"/>
            <w:left w:val="none" w:sz="0" w:space="0" w:color="auto"/>
            <w:bottom w:val="none" w:sz="0" w:space="0" w:color="auto"/>
            <w:right w:val="none" w:sz="0" w:space="0" w:color="auto"/>
          </w:divBdr>
        </w:div>
        <w:div w:id="1205218710">
          <w:marLeft w:val="0"/>
          <w:marRight w:val="0"/>
          <w:marTop w:val="0"/>
          <w:marBottom w:val="150"/>
          <w:divBdr>
            <w:top w:val="none" w:sz="0" w:space="0" w:color="auto"/>
            <w:left w:val="none" w:sz="0" w:space="0" w:color="auto"/>
            <w:bottom w:val="none" w:sz="0" w:space="0" w:color="auto"/>
            <w:right w:val="none" w:sz="0" w:space="0" w:color="auto"/>
          </w:divBdr>
        </w:div>
        <w:div w:id="1866794076">
          <w:marLeft w:val="0"/>
          <w:marRight w:val="0"/>
          <w:marTop w:val="0"/>
          <w:marBottom w:val="150"/>
          <w:divBdr>
            <w:top w:val="none" w:sz="0" w:space="0" w:color="auto"/>
            <w:left w:val="none" w:sz="0" w:space="0" w:color="auto"/>
            <w:bottom w:val="none" w:sz="0" w:space="0" w:color="auto"/>
            <w:right w:val="none" w:sz="0" w:space="0" w:color="auto"/>
          </w:divBdr>
        </w:div>
        <w:div w:id="909923616">
          <w:marLeft w:val="0"/>
          <w:marRight w:val="0"/>
          <w:marTop w:val="0"/>
          <w:marBottom w:val="150"/>
          <w:divBdr>
            <w:top w:val="none" w:sz="0" w:space="0" w:color="auto"/>
            <w:left w:val="none" w:sz="0" w:space="0" w:color="auto"/>
            <w:bottom w:val="none" w:sz="0" w:space="0" w:color="auto"/>
            <w:right w:val="none" w:sz="0" w:space="0" w:color="auto"/>
          </w:divBdr>
        </w:div>
        <w:div w:id="1588342378">
          <w:marLeft w:val="0"/>
          <w:marRight w:val="0"/>
          <w:marTop w:val="0"/>
          <w:marBottom w:val="150"/>
          <w:divBdr>
            <w:top w:val="none" w:sz="0" w:space="0" w:color="auto"/>
            <w:left w:val="none" w:sz="0" w:space="0" w:color="auto"/>
            <w:bottom w:val="none" w:sz="0" w:space="0" w:color="auto"/>
            <w:right w:val="none" w:sz="0" w:space="0" w:color="auto"/>
          </w:divBdr>
        </w:div>
        <w:div w:id="658579175">
          <w:marLeft w:val="0"/>
          <w:marRight w:val="0"/>
          <w:marTop w:val="0"/>
          <w:marBottom w:val="150"/>
          <w:divBdr>
            <w:top w:val="none" w:sz="0" w:space="0" w:color="auto"/>
            <w:left w:val="none" w:sz="0" w:space="0" w:color="auto"/>
            <w:bottom w:val="none" w:sz="0" w:space="0" w:color="auto"/>
            <w:right w:val="none" w:sz="0" w:space="0" w:color="auto"/>
          </w:divBdr>
        </w:div>
        <w:div w:id="373237576">
          <w:marLeft w:val="0"/>
          <w:marRight w:val="0"/>
          <w:marTop w:val="0"/>
          <w:marBottom w:val="150"/>
          <w:divBdr>
            <w:top w:val="none" w:sz="0" w:space="0" w:color="auto"/>
            <w:left w:val="none" w:sz="0" w:space="0" w:color="auto"/>
            <w:bottom w:val="none" w:sz="0" w:space="0" w:color="auto"/>
            <w:right w:val="none" w:sz="0" w:space="0" w:color="auto"/>
          </w:divBdr>
        </w:div>
        <w:div w:id="72551543">
          <w:marLeft w:val="0"/>
          <w:marRight w:val="0"/>
          <w:marTop w:val="0"/>
          <w:marBottom w:val="150"/>
          <w:divBdr>
            <w:top w:val="none" w:sz="0" w:space="0" w:color="auto"/>
            <w:left w:val="none" w:sz="0" w:space="0" w:color="auto"/>
            <w:bottom w:val="none" w:sz="0" w:space="0" w:color="auto"/>
            <w:right w:val="none" w:sz="0" w:space="0" w:color="auto"/>
          </w:divBdr>
        </w:div>
        <w:div w:id="954100674">
          <w:marLeft w:val="0"/>
          <w:marRight w:val="0"/>
          <w:marTop w:val="0"/>
          <w:marBottom w:val="150"/>
          <w:divBdr>
            <w:top w:val="none" w:sz="0" w:space="0" w:color="auto"/>
            <w:left w:val="none" w:sz="0" w:space="0" w:color="auto"/>
            <w:bottom w:val="none" w:sz="0" w:space="0" w:color="auto"/>
            <w:right w:val="none" w:sz="0" w:space="0" w:color="auto"/>
          </w:divBdr>
        </w:div>
        <w:div w:id="350105133">
          <w:marLeft w:val="0"/>
          <w:marRight w:val="0"/>
          <w:marTop w:val="0"/>
          <w:marBottom w:val="150"/>
          <w:divBdr>
            <w:top w:val="none" w:sz="0" w:space="0" w:color="auto"/>
            <w:left w:val="none" w:sz="0" w:space="0" w:color="auto"/>
            <w:bottom w:val="none" w:sz="0" w:space="0" w:color="auto"/>
            <w:right w:val="none" w:sz="0" w:space="0" w:color="auto"/>
          </w:divBdr>
        </w:div>
        <w:div w:id="27873209">
          <w:marLeft w:val="0"/>
          <w:marRight w:val="0"/>
          <w:marTop w:val="0"/>
          <w:marBottom w:val="150"/>
          <w:divBdr>
            <w:top w:val="none" w:sz="0" w:space="0" w:color="auto"/>
            <w:left w:val="none" w:sz="0" w:space="0" w:color="auto"/>
            <w:bottom w:val="none" w:sz="0" w:space="0" w:color="auto"/>
            <w:right w:val="none" w:sz="0" w:space="0" w:color="auto"/>
          </w:divBdr>
        </w:div>
        <w:div w:id="360476203">
          <w:marLeft w:val="0"/>
          <w:marRight w:val="0"/>
          <w:marTop w:val="0"/>
          <w:marBottom w:val="150"/>
          <w:divBdr>
            <w:top w:val="none" w:sz="0" w:space="0" w:color="auto"/>
            <w:left w:val="none" w:sz="0" w:space="0" w:color="auto"/>
            <w:bottom w:val="none" w:sz="0" w:space="0" w:color="auto"/>
            <w:right w:val="none" w:sz="0" w:space="0" w:color="auto"/>
          </w:divBdr>
        </w:div>
        <w:div w:id="462968829">
          <w:marLeft w:val="0"/>
          <w:marRight w:val="0"/>
          <w:marTop w:val="0"/>
          <w:marBottom w:val="150"/>
          <w:divBdr>
            <w:top w:val="none" w:sz="0" w:space="0" w:color="auto"/>
            <w:left w:val="none" w:sz="0" w:space="0" w:color="auto"/>
            <w:bottom w:val="none" w:sz="0" w:space="0" w:color="auto"/>
            <w:right w:val="none" w:sz="0" w:space="0" w:color="auto"/>
          </w:divBdr>
        </w:div>
        <w:div w:id="871530195">
          <w:marLeft w:val="0"/>
          <w:marRight w:val="0"/>
          <w:marTop w:val="0"/>
          <w:marBottom w:val="150"/>
          <w:divBdr>
            <w:top w:val="none" w:sz="0" w:space="0" w:color="auto"/>
            <w:left w:val="none" w:sz="0" w:space="0" w:color="auto"/>
            <w:bottom w:val="none" w:sz="0" w:space="0" w:color="auto"/>
            <w:right w:val="none" w:sz="0" w:space="0" w:color="auto"/>
          </w:divBdr>
        </w:div>
      </w:divsChild>
    </w:div>
    <w:div w:id="1810050618">
      <w:bodyDiv w:val="1"/>
      <w:marLeft w:val="0"/>
      <w:marRight w:val="0"/>
      <w:marTop w:val="0"/>
      <w:marBottom w:val="0"/>
      <w:divBdr>
        <w:top w:val="none" w:sz="0" w:space="0" w:color="auto"/>
        <w:left w:val="none" w:sz="0" w:space="0" w:color="auto"/>
        <w:bottom w:val="none" w:sz="0" w:space="0" w:color="auto"/>
        <w:right w:val="none" w:sz="0" w:space="0" w:color="auto"/>
      </w:divBdr>
      <w:divsChild>
        <w:div w:id="796872687">
          <w:marLeft w:val="0"/>
          <w:marRight w:val="0"/>
          <w:marTop w:val="0"/>
          <w:marBottom w:val="150"/>
          <w:divBdr>
            <w:top w:val="none" w:sz="0" w:space="0" w:color="auto"/>
            <w:left w:val="none" w:sz="0" w:space="0" w:color="auto"/>
            <w:bottom w:val="none" w:sz="0" w:space="0" w:color="auto"/>
            <w:right w:val="none" w:sz="0" w:space="0" w:color="auto"/>
          </w:divBdr>
        </w:div>
        <w:div w:id="408306831">
          <w:marLeft w:val="0"/>
          <w:marRight w:val="0"/>
          <w:marTop w:val="150"/>
          <w:marBottom w:val="150"/>
          <w:divBdr>
            <w:top w:val="none" w:sz="0" w:space="0" w:color="auto"/>
            <w:left w:val="none" w:sz="0" w:space="0" w:color="auto"/>
            <w:bottom w:val="none" w:sz="0" w:space="0" w:color="auto"/>
            <w:right w:val="none" w:sz="0" w:space="0" w:color="auto"/>
          </w:divBdr>
        </w:div>
        <w:div w:id="1288657812">
          <w:marLeft w:val="0"/>
          <w:marRight w:val="0"/>
          <w:marTop w:val="150"/>
          <w:marBottom w:val="150"/>
          <w:divBdr>
            <w:top w:val="none" w:sz="0" w:space="0" w:color="auto"/>
            <w:left w:val="none" w:sz="0" w:space="0" w:color="auto"/>
            <w:bottom w:val="none" w:sz="0" w:space="0" w:color="auto"/>
            <w:right w:val="none" w:sz="0" w:space="0" w:color="auto"/>
          </w:divBdr>
        </w:div>
        <w:div w:id="1457408691">
          <w:marLeft w:val="0"/>
          <w:marRight w:val="0"/>
          <w:marTop w:val="150"/>
          <w:marBottom w:val="150"/>
          <w:divBdr>
            <w:top w:val="none" w:sz="0" w:space="0" w:color="auto"/>
            <w:left w:val="none" w:sz="0" w:space="0" w:color="auto"/>
            <w:bottom w:val="none" w:sz="0" w:space="0" w:color="auto"/>
            <w:right w:val="none" w:sz="0" w:space="0" w:color="auto"/>
          </w:divBdr>
        </w:div>
        <w:div w:id="1105491815">
          <w:marLeft w:val="0"/>
          <w:marRight w:val="0"/>
          <w:marTop w:val="150"/>
          <w:marBottom w:val="150"/>
          <w:divBdr>
            <w:top w:val="none" w:sz="0" w:space="0" w:color="auto"/>
            <w:left w:val="none" w:sz="0" w:space="0" w:color="auto"/>
            <w:bottom w:val="none" w:sz="0" w:space="0" w:color="auto"/>
            <w:right w:val="none" w:sz="0" w:space="0" w:color="auto"/>
          </w:divBdr>
        </w:div>
        <w:div w:id="1731418423">
          <w:marLeft w:val="0"/>
          <w:marRight w:val="0"/>
          <w:marTop w:val="150"/>
          <w:marBottom w:val="150"/>
          <w:divBdr>
            <w:top w:val="none" w:sz="0" w:space="0" w:color="auto"/>
            <w:left w:val="none" w:sz="0" w:space="0" w:color="auto"/>
            <w:bottom w:val="none" w:sz="0" w:space="0" w:color="auto"/>
            <w:right w:val="none" w:sz="0" w:space="0" w:color="auto"/>
          </w:divBdr>
        </w:div>
        <w:div w:id="1203859649">
          <w:marLeft w:val="0"/>
          <w:marRight w:val="0"/>
          <w:marTop w:val="150"/>
          <w:marBottom w:val="150"/>
          <w:divBdr>
            <w:top w:val="none" w:sz="0" w:space="0" w:color="auto"/>
            <w:left w:val="none" w:sz="0" w:space="0" w:color="auto"/>
            <w:bottom w:val="none" w:sz="0" w:space="0" w:color="auto"/>
            <w:right w:val="none" w:sz="0" w:space="0" w:color="auto"/>
          </w:divBdr>
        </w:div>
        <w:div w:id="1042899921">
          <w:marLeft w:val="0"/>
          <w:marRight w:val="0"/>
          <w:marTop w:val="150"/>
          <w:marBottom w:val="150"/>
          <w:divBdr>
            <w:top w:val="none" w:sz="0" w:space="0" w:color="auto"/>
            <w:left w:val="none" w:sz="0" w:space="0" w:color="auto"/>
            <w:bottom w:val="none" w:sz="0" w:space="0" w:color="auto"/>
            <w:right w:val="none" w:sz="0" w:space="0" w:color="auto"/>
          </w:divBdr>
        </w:div>
        <w:div w:id="1925844468">
          <w:marLeft w:val="0"/>
          <w:marRight w:val="0"/>
          <w:marTop w:val="150"/>
          <w:marBottom w:val="150"/>
          <w:divBdr>
            <w:top w:val="none" w:sz="0" w:space="0" w:color="auto"/>
            <w:left w:val="none" w:sz="0" w:space="0" w:color="auto"/>
            <w:bottom w:val="none" w:sz="0" w:space="0" w:color="auto"/>
            <w:right w:val="none" w:sz="0" w:space="0" w:color="auto"/>
          </w:divBdr>
        </w:div>
        <w:div w:id="1512840923">
          <w:marLeft w:val="0"/>
          <w:marRight w:val="0"/>
          <w:marTop w:val="150"/>
          <w:marBottom w:val="150"/>
          <w:divBdr>
            <w:top w:val="none" w:sz="0" w:space="0" w:color="auto"/>
            <w:left w:val="none" w:sz="0" w:space="0" w:color="auto"/>
            <w:bottom w:val="none" w:sz="0" w:space="0" w:color="auto"/>
            <w:right w:val="none" w:sz="0" w:space="0" w:color="auto"/>
          </w:divBdr>
        </w:div>
        <w:div w:id="1300261441">
          <w:marLeft w:val="0"/>
          <w:marRight w:val="0"/>
          <w:marTop w:val="150"/>
          <w:marBottom w:val="150"/>
          <w:divBdr>
            <w:top w:val="none" w:sz="0" w:space="0" w:color="auto"/>
            <w:left w:val="none" w:sz="0" w:space="0" w:color="auto"/>
            <w:bottom w:val="none" w:sz="0" w:space="0" w:color="auto"/>
            <w:right w:val="none" w:sz="0" w:space="0" w:color="auto"/>
          </w:divBdr>
        </w:div>
        <w:div w:id="1475022294">
          <w:marLeft w:val="0"/>
          <w:marRight w:val="0"/>
          <w:marTop w:val="150"/>
          <w:marBottom w:val="150"/>
          <w:divBdr>
            <w:top w:val="none" w:sz="0" w:space="0" w:color="auto"/>
            <w:left w:val="none" w:sz="0" w:space="0" w:color="auto"/>
            <w:bottom w:val="none" w:sz="0" w:space="0" w:color="auto"/>
            <w:right w:val="none" w:sz="0" w:space="0" w:color="auto"/>
          </w:divBdr>
        </w:div>
        <w:div w:id="1565682092">
          <w:marLeft w:val="0"/>
          <w:marRight w:val="0"/>
          <w:marTop w:val="150"/>
          <w:marBottom w:val="150"/>
          <w:divBdr>
            <w:top w:val="none" w:sz="0" w:space="0" w:color="auto"/>
            <w:left w:val="none" w:sz="0" w:space="0" w:color="auto"/>
            <w:bottom w:val="none" w:sz="0" w:space="0" w:color="auto"/>
            <w:right w:val="none" w:sz="0" w:space="0" w:color="auto"/>
          </w:divBdr>
        </w:div>
        <w:div w:id="498816281">
          <w:marLeft w:val="0"/>
          <w:marRight w:val="0"/>
          <w:marTop w:val="150"/>
          <w:marBottom w:val="150"/>
          <w:divBdr>
            <w:top w:val="none" w:sz="0" w:space="0" w:color="auto"/>
            <w:left w:val="none" w:sz="0" w:space="0" w:color="auto"/>
            <w:bottom w:val="none" w:sz="0" w:space="0" w:color="auto"/>
            <w:right w:val="none" w:sz="0" w:space="0" w:color="auto"/>
          </w:divBdr>
        </w:div>
        <w:div w:id="1289973863">
          <w:marLeft w:val="0"/>
          <w:marRight w:val="0"/>
          <w:marTop w:val="150"/>
          <w:marBottom w:val="150"/>
          <w:divBdr>
            <w:top w:val="none" w:sz="0" w:space="0" w:color="auto"/>
            <w:left w:val="none" w:sz="0" w:space="0" w:color="auto"/>
            <w:bottom w:val="none" w:sz="0" w:space="0" w:color="auto"/>
            <w:right w:val="none" w:sz="0" w:space="0" w:color="auto"/>
          </w:divBdr>
        </w:div>
        <w:div w:id="1035428858">
          <w:marLeft w:val="0"/>
          <w:marRight w:val="0"/>
          <w:marTop w:val="150"/>
          <w:marBottom w:val="150"/>
          <w:divBdr>
            <w:top w:val="none" w:sz="0" w:space="0" w:color="auto"/>
            <w:left w:val="none" w:sz="0" w:space="0" w:color="auto"/>
            <w:bottom w:val="none" w:sz="0" w:space="0" w:color="auto"/>
            <w:right w:val="none" w:sz="0" w:space="0" w:color="auto"/>
          </w:divBdr>
        </w:div>
        <w:div w:id="307440492">
          <w:marLeft w:val="0"/>
          <w:marRight w:val="0"/>
          <w:marTop w:val="150"/>
          <w:marBottom w:val="150"/>
          <w:divBdr>
            <w:top w:val="none" w:sz="0" w:space="0" w:color="auto"/>
            <w:left w:val="none" w:sz="0" w:space="0" w:color="auto"/>
            <w:bottom w:val="none" w:sz="0" w:space="0" w:color="auto"/>
            <w:right w:val="none" w:sz="0" w:space="0" w:color="auto"/>
          </w:divBdr>
        </w:div>
        <w:div w:id="1817529861">
          <w:marLeft w:val="0"/>
          <w:marRight w:val="0"/>
          <w:marTop w:val="150"/>
          <w:marBottom w:val="150"/>
          <w:divBdr>
            <w:top w:val="none" w:sz="0" w:space="0" w:color="auto"/>
            <w:left w:val="none" w:sz="0" w:space="0" w:color="auto"/>
            <w:bottom w:val="none" w:sz="0" w:space="0" w:color="auto"/>
            <w:right w:val="none" w:sz="0" w:space="0" w:color="auto"/>
          </w:divBdr>
        </w:div>
        <w:div w:id="7220233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939-17/paran57" TargetMode="External"/><Relationship Id="rId13" Type="http://schemas.openxmlformats.org/officeDocument/2006/relationships/hyperlink" Target="http://zakon2.rada.gov.ua/laws/show/736-2016-%D0%BF/paran288" TargetMode="External"/><Relationship Id="rId18" Type="http://schemas.openxmlformats.org/officeDocument/2006/relationships/hyperlink" Target="http://zakon2.rada.gov.ua/laws/show/736-2016-%D0%BF/paran298" TargetMode="External"/><Relationship Id="rId26" Type="http://schemas.openxmlformats.org/officeDocument/2006/relationships/hyperlink" Target="http://zakon2.rada.gov.ua/laws/show/736-2016-%D0%BF/paran308" TargetMode="External"/><Relationship Id="rId3" Type="http://schemas.openxmlformats.org/officeDocument/2006/relationships/webSettings" Target="webSettings.xml"/><Relationship Id="rId21" Type="http://schemas.openxmlformats.org/officeDocument/2006/relationships/hyperlink" Target="http://zakon2.rada.gov.ua/laws/show/736-2016-%D0%BF" TargetMode="External"/><Relationship Id="rId34" Type="http://schemas.openxmlformats.org/officeDocument/2006/relationships/theme" Target="theme/theme1.xml"/><Relationship Id="rId7" Type="http://schemas.openxmlformats.org/officeDocument/2006/relationships/hyperlink" Target="http://zakon2.rada.gov.ua/laws/show/2939-17/paran40" TargetMode="External"/><Relationship Id="rId12" Type="http://schemas.openxmlformats.org/officeDocument/2006/relationships/hyperlink" Target="http://zakon2.rada.gov.ua/laws/show/736-2016-%D0%BF/paran286" TargetMode="External"/><Relationship Id="rId17" Type="http://schemas.openxmlformats.org/officeDocument/2006/relationships/hyperlink" Target="http://zakon2.rada.gov.ua/laws/show/736-2016-%D0%BF/paran296" TargetMode="External"/><Relationship Id="rId25" Type="http://schemas.openxmlformats.org/officeDocument/2006/relationships/hyperlink" Target="http://zakon2.rada.gov.ua/laws/show/736-2016-%D0%BF/paran30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2.rada.gov.ua/laws/show/736-2016-%D0%BF/paran294" TargetMode="External"/><Relationship Id="rId20" Type="http://schemas.openxmlformats.org/officeDocument/2006/relationships/hyperlink" Target="http://zakon2.rada.gov.ua/laws/show/736-2016-%D0%BF/paran302" TargetMode="External"/><Relationship Id="rId29" Type="http://schemas.openxmlformats.org/officeDocument/2006/relationships/hyperlink" Target="http://zakon2.rada.gov.ua/laws/show/736-2016-%D0%BF/page2" TargetMode="External"/><Relationship Id="rId1" Type="http://schemas.openxmlformats.org/officeDocument/2006/relationships/styles" Target="styles.xml"/><Relationship Id="rId6" Type="http://schemas.openxmlformats.org/officeDocument/2006/relationships/hyperlink" Target="http://zakon2.rada.gov.ua/laws/show/736-2016-%D0%BF" TargetMode="External"/><Relationship Id="rId11" Type="http://schemas.openxmlformats.org/officeDocument/2006/relationships/hyperlink" Target="http://zakon2.rada.gov.ua/laws/show/1242-2011-%D0%BF" TargetMode="External"/><Relationship Id="rId24" Type="http://schemas.openxmlformats.org/officeDocument/2006/relationships/hyperlink" Target="http://zakon2.rada.gov.ua/laws/show/736-2016-%D0%BF/paran304" TargetMode="External"/><Relationship Id="rId32" Type="http://schemas.openxmlformats.org/officeDocument/2006/relationships/hyperlink" Target="http://zakon2.rada.gov.ua/laws/show/736-2016-%D0%BF/page2" TargetMode="External"/><Relationship Id="rId5" Type="http://schemas.openxmlformats.org/officeDocument/2006/relationships/hyperlink" Target="http://zakon2.rada.gov.ua/laws/show/2939-17/paran57" TargetMode="External"/><Relationship Id="rId15" Type="http://schemas.openxmlformats.org/officeDocument/2006/relationships/hyperlink" Target="http://zakon2.rada.gov.ua/laws/show/736-2016-%D0%BF/paran292" TargetMode="External"/><Relationship Id="rId23" Type="http://schemas.openxmlformats.org/officeDocument/2006/relationships/hyperlink" Target="http://zakon2.rada.gov.ua/laws/show/1004-2007-%D0%BF" TargetMode="External"/><Relationship Id="rId28" Type="http://schemas.openxmlformats.org/officeDocument/2006/relationships/hyperlink" Target="http://zakon2.rada.gov.ua/laws/show/2939-17/paran40" TargetMode="External"/><Relationship Id="rId10" Type="http://schemas.openxmlformats.org/officeDocument/2006/relationships/hyperlink" Target="http://zakon2.rada.gov.ua/laws/show/2939-17/paran40" TargetMode="External"/><Relationship Id="rId19" Type="http://schemas.openxmlformats.org/officeDocument/2006/relationships/hyperlink" Target="http://zakon2.rada.gov.ua/laws/show/736-2016-%D0%BF/paran300" TargetMode="External"/><Relationship Id="rId31" Type="http://schemas.openxmlformats.org/officeDocument/2006/relationships/hyperlink" Target="http://zakon2.rada.gov.ua/laws/show/736-2016-%D0%BF/paran25" TargetMode="External"/><Relationship Id="rId4" Type="http://schemas.openxmlformats.org/officeDocument/2006/relationships/hyperlink" Target="http://zakon2.rada.gov.ua/laws/show/2939-17/paran40" TargetMode="External"/><Relationship Id="rId9" Type="http://schemas.openxmlformats.org/officeDocument/2006/relationships/hyperlink" Target="http://zakon2.rada.gov.ua/laws/show/2939-17/paran58" TargetMode="External"/><Relationship Id="rId14" Type="http://schemas.openxmlformats.org/officeDocument/2006/relationships/hyperlink" Target="http://zakon2.rada.gov.ua/laws/show/736-2016-%D0%BF/paran290" TargetMode="External"/><Relationship Id="rId22" Type="http://schemas.openxmlformats.org/officeDocument/2006/relationships/hyperlink" Target="http://zakon2.rada.gov.ua/laws/show/736-2016-%D0%BF" TargetMode="External"/><Relationship Id="rId27" Type="http://schemas.openxmlformats.org/officeDocument/2006/relationships/hyperlink" Target="http://zakon2.rada.gov.ua/laws/show/736-2016-%D0%BF" TargetMode="External"/><Relationship Id="rId30" Type="http://schemas.openxmlformats.org/officeDocument/2006/relationships/hyperlink" Target="http://zakon2.rada.gov.ua/laws/show/736-2016-%D0%BF/paran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41363</Words>
  <Characters>23578</Characters>
  <Application>Microsoft Office Word</Application>
  <DocSecurity>0</DocSecurity>
  <Lines>196</Lines>
  <Paragraphs>129</Paragraphs>
  <ScaleCrop>false</ScaleCrop>
  <Company>RePack by SPecialiST</Company>
  <LinksUpToDate>false</LinksUpToDate>
  <CharactersWithSpaces>64812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2017-04-19T11:43:00Z</dcterms:created>
  <dcterms:modified xsi:type="dcterms:W3CDTF">2017-04-19T11:45:00Z</dcterms:modified>
</cp:coreProperties>
</file>