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CB" w:rsidRPr="000740C8" w:rsidRDefault="00F26956" w:rsidP="00A04B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left:0;text-align:left;margin-left:384.65pt;margin-top:61.05pt;width:378.1pt;height:217pt;z-index:251659264" arcsize="10923f">
            <v:textbox>
              <w:txbxContent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b/>
                      <w:lang w:val="uk-UA"/>
                    </w:rPr>
                    <w:t>Стосовно кого здійснюється визначення професійної компетентності в обов’язковому порядку?</w:t>
                  </w: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C72D3F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Визначення професійної компетентності в обов’язковому порядку здійснюється щодо:</w:t>
                  </w: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- фізичних осіб, які мають намір здійснювати функції державних реєстраторів, під час призначення їх на відповідні посади/укладення трудових договорів із суб’єктами державної реєстрації;</w:t>
                  </w: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- державних реєстраторів, стосовно яких Мін’юстом прийнято рішення про тимчасове блокування доступу до Державного реєстру речових прав на нерухоме майно та/або Єдиного державного реєстру юридичних осіб, фізичних осіб-підприємців та громадських формувань, перед відновленням їм доступу до відповідного Реєстру.</w:t>
                  </w:r>
                </w:p>
              </w:txbxContent>
            </v:textbox>
          </v:roundrect>
        </w:pict>
      </w:r>
      <w:r w:rsidR="00A04B65" w:rsidRPr="000740C8">
        <w:rPr>
          <w:rFonts w:ascii="Times New Roman" w:hAnsi="Times New Roman" w:cs="Times New Roman"/>
          <w:b/>
          <w:sz w:val="28"/>
          <w:szCs w:val="28"/>
          <w:lang w:val="uk-UA"/>
        </w:rPr>
        <w:t>Пам’ятка щодо організації визначення професійної компетентності осіб, які мають намір здійснювати функції державного реєстратора прав на нерухоме майно та/або державного реєстратора юридичних осіб, фізичних осіб-підприємців та громадських формувань</w:t>
      </w:r>
    </w:p>
    <w:p w:rsidR="001A2266" w:rsidRDefault="00F26956" w:rsidP="00A04B6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6" style="position:absolute;left:0;text-align:left;margin-left:-16.65pt;margin-top:16.25pt;width:381.2pt;height:173.2pt;z-index:251658240" arcsize="10923f">
            <v:textbox>
              <w:txbxContent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b/>
                      <w:lang w:val="uk-UA"/>
                    </w:rPr>
                    <w:t>Яким нормативно-правовим актом визначено процедуру організації визначення професійної компетентності осіб, які мають намір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94E55">
                    <w:rPr>
                      <w:rFonts w:ascii="Times New Roman" w:hAnsi="Times New Roman" w:cs="Times New Roman"/>
                      <w:b/>
                      <w:lang w:val="uk-UA"/>
                    </w:rPr>
                    <w:t>здійснювати функції державного реєстратора?</w:t>
                  </w: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Постановою Кабінету Міністрів України від 24.10.2018 №860 "Про затвердження Порядку реалізації експериментального проекту з організації визначення професійної компетенції осіб, які мають намір здійснювати функції державного реєстратора прав на нерухоме майно та/або державного реєстратора юридичних осіб, фізичних осіб-підприємців та громадських формувань"</w:t>
                  </w:r>
                </w:p>
                <w:p w:rsidR="00C72D3F" w:rsidRPr="00C94E55" w:rsidRDefault="00C72D3F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A2266" w:rsidRPr="001A2266" w:rsidRDefault="001A226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740C8" w:rsidRDefault="00F26956" w:rsidP="001A226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26956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>
          <v:roundrect id="_x0000_s1030" style="position:absolute;margin-left:387.75pt;margin-top:3.75pt;width:378.1pt;height:138.3pt;z-index:251661312" arcsize="10923f">
            <v:textbox>
              <w:txbxContent>
                <w:p w:rsidR="00C72D3F" w:rsidRPr="00C94E55" w:rsidRDefault="00C72D3F" w:rsidP="00C94E5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b/>
                      <w:lang w:val="uk-UA"/>
                    </w:rPr>
                    <w:t>З якою періодичністю проводиться визначення компетентності осіб, які мають намір здійснювати функції державних реєстраторів?</w:t>
                  </w:r>
                </w:p>
                <w:p w:rsidR="00C72D3F" w:rsidRPr="00C94E55" w:rsidRDefault="00C72D3F" w:rsidP="00C94E5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Організація визначення професійної компетентності осіб здійснюється Мін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’</w:t>
                  </w: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юстом шляхом автоматизованого анонімного тестування, що проводиться один раз на місяць. У разі потреби за рішенням Мін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’</w:t>
                  </w: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юсту автоматизоване анонімне тестування може проводитися більше ніж один раз на місяць.</w:t>
                  </w:r>
                </w:p>
                <w:p w:rsidR="00C72D3F" w:rsidRPr="001A2266" w:rsidRDefault="00C72D3F" w:rsidP="001A2266">
                  <w:pPr>
                    <w:rPr>
                      <w:lang w:val="uk-UA"/>
                    </w:rPr>
                  </w:pPr>
                </w:p>
                <w:p w:rsidR="00C72D3F" w:rsidRPr="001A2266" w:rsidRDefault="00C72D3F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  <w:r w:rsidR="000740C8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</w:p>
    <w:p w:rsidR="00806515" w:rsidRPr="00806515" w:rsidRDefault="00F26956" w:rsidP="0080651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26956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8" style="position:absolute;margin-left:387.75pt;margin-top:120.65pt;width:381.2pt;height:89.8pt;z-index:251660288" arcsize="10923f">
            <v:textbox>
              <w:txbxContent>
                <w:p w:rsidR="00C72D3F" w:rsidRPr="00C94E55" w:rsidRDefault="00C72D3F" w:rsidP="00C94E5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>Важливо!</w:t>
                  </w:r>
                </w:p>
                <w:p w:rsidR="00C72D3F" w:rsidRPr="00C94E55" w:rsidRDefault="00C72D3F" w:rsidP="00C94E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4E55">
                    <w:rPr>
                      <w:rFonts w:ascii="Times New Roman" w:hAnsi="Times New Roman" w:cs="Times New Roman"/>
                      <w:lang w:val="uk-UA"/>
                    </w:rPr>
                    <w:t>Визначення професійної компетентності здійснюється окремо у сфері державної реєстрації речових прав на нерухоме майно та їх обтяжень та у сфері державної реєстрації юридичних осіб, фізичних осіб-підприємців та громадських формувань.</w:t>
                  </w:r>
                </w:p>
              </w:txbxContent>
            </v:textbox>
          </v:roundrect>
        </w:pict>
      </w:r>
      <w:r w:rsidR="000740C8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 w:rsidR="000740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45943" cy="227070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631" cy="227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D0" w:rsidRDefault="001757D0" w:rsidP="00CF48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06515" w:rsidRDefault="00806515" w:rsidP="0080651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740C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Порядок визначення професійної компетентності осіб, які мають намір здійснювати функції державного реєстратора</w:t>
      </w:r>
    </w:p>
    <w:p w:rsidR="00806515" w:rsidRDefault="00806515" w:rsidP="00CF48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55988" w:rsidRDefault="00F26956" w:rsidP="00146D7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26956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>
          <v:roundrect id="_x0000_s1032" style="position:absolute;left:0;text-align:left;margin-left:26.5pt;margin-top:384.85pt;width:696.65pt;height:63.55pt;z-index:251663360" arcsize="10923f" strokeweight="2pt">
            <v:textbox>
              <w:txbxContent>
                <w:p w:rsidR="00C72D3F" w:rsidRPr="00CF48A1" w:rsidRDefault="00C72D3F" w:rsidP="00146D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F48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Зразок та опис сертифіката про підтвердження професійної компетентності у відповідній сфері державній реєстрації затверджено наказом Міністерства юстиції України від 29.12.2018 №4145/5 «Про затвердження зразка та опису сертифіката про підтвердження професійної компетентності у відповідній сфері державної</w:t>
                  </w:r>
                  <w:r w:rsidRPr="00CF48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CF48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реєстрації»</w:t>
                  </w:r>
                </w:p>
              </w:txbxContent>
            </v:textbox>
          </v:roundrect>
        </w:pict>
      </w:r>
      <w:r w:rsidR="001757D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465335" cy="5925787"/>
            <wp:effectExtent l="19050" t="0" r="2156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55988" w:rsidSect="001757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134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56" w:rsidRDefault="00AA4C56" w:rsidP="000740C8">
      <w:pPr>
        <w:spacing w:after="0" w:line="240" w:lineRule="auto"/>
      </w:pPr>
      <w:r>
        <w:separator/>
      </w:r>
    </w:p>
  </w:endnote>
  <w:endnote w:type="continuationSeparator" w:id="1">
    <w:p w:rsidR="00AA4C56" w:rsidRDefault="00AA4C56" w:rsidP="0007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B" w:rsidRDefault="005409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6F" w:rsidRPr="005409FB" w:rsidRDefault="006F1A6F">
    <w:pPr>
      <w:pStyle w:val="a7"/>
      <w:rPr>
        <w:lang w:val="uk-UA"/>
      </w:rPr>
    </w:pPr>
    <w:r w:rsidRPr="005409FB">
      <w:rPr>
        <w:lang w:val="uk-UA"/>
      </w:rPr>
      <w:t>Затверджено протоколом управління державної реєстрації</w:t>
    </w:r>
  </w:p>
  <w:p w:rsidR="006F1A6F" w:rsidRPr="005409FB" w:rsidRDefault="006F1A6F">
    <w:pPr>
      <w:pStyle w:val="a7"/>
      <w:rPr>
        <w:lang w:val="uk-UA"/>
      </w:rPr>
    </w:pPr>
    <w:r w:rsidRPr="005409FB">
      <w:rPr>
        <w:lang w:val="uk-UA"/>
      </w:rPr>
      <w:t>Головного територіального управління юстиції в Одеській області</w:t>
    </w:r>
  </w:p>
  <w:p w:rsidR="006F1A6F" w:rsidRPr="005409FB" w:rsidRDefault="00BD1431">
    <w:pPr>
      <w:pStyle w:val="a7"/>
      <w:rPr>
        <w:lang w:val="uk-UA"/>
      </w:rPr>
    </w:pPr>
    <w:r w:rsidRPr="005409FB">
      <w:rPr>
        <w:lang w:val="uk-UA"/>
      </w:rPr>
      <w:t>В</w:t>
    </w:r>
    <w:r w:rsidR="006F1A6F" w:rsidRPr="005409FB">
      <w:rPr>
        <w:lang w:val="uk-UA"/>
      </w:rPr>
      <w:t>ід</w:t>
    </w:r>
    <w:r>
      <w:rPr>
        <w:lang w:val="uk-UA"/>
      </w:rPr>
      <w:t xml:space="preserve"> 04.02.2019</w:t>
    </w:r>
    <w:r w:rsidR="006F1A6F" w:rsidRPr="005409FB">
      <w:rPr>
        <w:lang w:val="uk-UA"/>
      </w:rPr>
      <w:t xml:space="preserve"> №</w:t>
    </w:r>
    <w:r>
      <w:rPr>
        <w:lang w:val="uk-UA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B" w:rsidRDefault="005409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56" w:rsidRDefault="00AA4C56" w:rsidP="000740C8">
      <w:pPr>
        <w:spacing w:after="0" w:line="240" w:lineRule="auto"/>
      </w:pPr>
      <w:r>
        <w:separator/>
      </w:r>
    </w:p>
  </w:footnote>
  <w:footnote w:type="continuationSeparator" w:id="1">
    <w:p w:rsidR="00AA4C56" w:rsidRDefault="00AA4C56" w:rsidP="0007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B" w:rsidRDefault="005409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B" w:rsidRDefault="005409F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B" w:rsidRDefault="005409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38A"/>
    <w:multiLevelType w:val="hybridMultilevel"/>
    <w:tmpl w:val="EF38F99E"/>
    <w:lvl w:ilvl="0" w:tplc="AA04E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C4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AF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6F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6E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8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4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6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1A07FF"/>
    <w:multiLevelType w:val="hybridMultilevel"/>
    <w:tmpl w:val="0AA228EE"/>
    <w:lvl w:ilvl="0" w:tplc="939A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81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26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EB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2E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A9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EB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E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CF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04B65"/>
    <w:rsid w:val="00052DFA"/>
    <w:rsid w:val="00055988"/>
    <w:rsid w:val="000740C8"/>
    <w:rsid w:val="000B1239"/>
    <w:rsid w:val="000E28C8"/>
    <w:rsid w:val="00123ABF"/>
    <w:rsid w:val="00141050"/>
    <w:rsid w:val="00146D71"/>
    <w:rsid w:val="001578DD"/>
    <w:rsid w:val="001757D0"/>
    <w:rsid w:val="001A2266"/>
    <w:rsid w:val="002C4448"/>
    <w:rsid w:val="003F38AF"/>
    <w:rsid w:val="005409FB"/>
    <w:rsid w:val="00542D2E"/>
    <w:rsid w:val="00595D1D"/>
    <w:rsid w:val="005E22BB"/>
    <w:rsid w:val="005E32BB"/>
    <w:rsid w:val="006F1A6F"/>
    <w:rsid w:val="0076165B"/>
    <w:rsid w:val="007779BC"/>
    <w:rsid w:val="007823D4"/>
    <w:rsid w:val="00806515"/>
    <w:rsid w:val="00831985"/>
    <w:rsid w:val="008E39B9"/>
    <w:rsid w:val="00A04B65"/>
    <w:rsid w:val="00A27320"/>
    <w:rsid w:val="00AA4C56"/>
    <w:rsid w:val="00AB2B67"/>
    <w:rsid w:val="00AC2BEC"/>
    <w:rsid w:val="00BC3465"/>
    <w:rsid w:val="00BD1431"/>
    <w:rsid w:val="00C72D3F"/>
    <w:rsid w:val="00C81750"/>
    <w:rsid w:val="00C931CB"/>
    <w:rsid w:val="00C94E55"/>
    <w:rsid w:val="00CF48A1"/>
    <w:rsid w:val="00D721A4"/>
    <w:rsid w:val="00EA4E50"/>
    <w:rsid w:val="00EC69EE"/>
    <w:rsid w:val="00F26956"/>
    <w:rsid w:val="00F269AC"/>
    <w:rsid w:val="00F518F8"/>
    <w:rsid w:val="00FB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65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05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2">
    <w:name w:val="fs2"/>
    <w:basedOn w:val="a0"/>
    <w:rsid w:val="00055988"/>
  </w:style>
  <w:style w:type="paragraph" w:customStyle="1" w:styleId="tl">
    <w:name w:val="tl"/>
    <w:basedOn w:val="a"/>
    <w:rsid w:val="0005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07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0C8"/>
  </w:style>
  <w:style w:type="paragraph" w:styleId="a7">
    <w:name w:val="footer"/>
    <w:basedOn w:val="a"/>
    <w:link w:val="a8"/>
    <w:uiPriority w:val="99"/>
    <w:semiHidden/>
    <w:unhideWhenUsed/>
    <w:rsid w:val="0007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40C8"/>
  </w:style>
  <w:style w:type="paragraph" w:customStyle="1" w:styleId="rvps2">
    <w:name w:val="rvps2"/>
    <w:basedOn w:val="a"/>
    <w:rsid w:val="000B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3208D2-18FE-4887-AC84-19F21D2D696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91956255-0889-4333-A5B5-22FDAAC6B62F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Для</a:t>
          </a:r>
          <a:r>
            <a:rPr lang="uk-UA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проходження автоматизованого анонімного тестування особи, які мають намір здійснювати функції державного реєстратора, подають до Мінюсту:</a:t>
          </a:r>
        </a:p>
        <a:p>
          <a:pPr algn="ctr">
            <a:spcAft>
              <a:spcPts val="0"/>
            </a:spcAft>
          </a:pPr>
          <a:r>
            <a:rPr lang="uk-UA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заяву;</a:t>
          </a:r>
        </a:p>
        <a:p>
          <a:pPr algn="ctr">
            <a:spcAft>
              <a:spcPts val="0"/>
            </a:spcAft>
          </a:pPr>
          <a:r>
            <a:rPr lang="uk-UA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засвідчену особистим підписом копію паспорта громадянина України.</a:t>
          </a:r>
          <a:endParaRPr lang="uk-UA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05CC8B-4C2D-437A-91FB-5FE55151755E}" type="parTrans" cxnId="{7E0076A4-9A68-44DD-984B-8726FC688022}">
      <dgm:prSet/>
      <dgm:spPr/>
      <dgm:t>
        <a:bodyPr/>
        <a:lstStyle/>
        <a:p>
          <a:endParaRPr lang="uk-UA"/>
        </a:p>
      </dgm:t>
    </dgm:pt>
    <dgm:pt modelId="{7DC5C7B3-0694-4A3D-BDE5-CC12B7664021}" type="sibTrans" cxnId="{7E0076A4-9A68-44DD-984B-8726FC688022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  <a:alpha val="90000"/>
            </a:schemeClr>
          </a:solidFill>
        </a:ln>
      </dgm:spPr>
      <dgm:t>
        <a:bodyPr/>
        <a:lstStyle/>
        <a:p>
          <a:endParaRPr lang="uk-UA"/>
        </a:p>
      </dgm:t>
    </dgm:pt>
    <dgm:pt modelId="{4DD3004A-AF9E-4EDC-931B-805D6F494756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Повідомлення про дату, час та місце проведення автоматизованого анонімного тестування, а також прізвище, імя та по батькові осіб, які виявили бажання пройти таке тестування, розміщуються на офіційному веб-сайті Мінюсту не пізініше ніж за сім календарних днів до його проведення.</a:t>
          </a:r>
        </a:p>
      </dgm:t>
    </dgm:pt>
    <dgm:pt modelId="{C86B2673-0B10-49DB-80FC-F0915B45E196}" type="parTrans" cxnId="{5DA9728D-0141-47DD-9084-745A346C833B}">
      <dgm:prSet/>
      <dgm:spPr/>
      <dgm:t>
        <a:bodyPr/>
        <a:lstStyle/>
        <a:p>
          <a:endParaRPr lang="uk-UA"/>
        </a:p>
      </dgm:t>
    </dgm:pt>
    <dgm:pt modelId="{D1087B15-8FD4-4B38-A4E1-E6A3F1766A54}" type="sibTrans" cxnId="{5DA9728D-0141-47DD-9084-745A346C833B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  <a:alpha val="90000"/>
            </a:schemeClr>
          </a:solidFill>
        </a:ln>
      </dgm:spPr>
      <dgm:t>
        <a:bodyPr/>
        <a:lstStyle/>
        <a:p>
          <a:endParaRPr lang="uk-UA"/>
        </a:p>
      </dgm:t>
    </dgm:pt>
    <dgm:pt modelId="{BCBCD03A-11EC-4839-B05A-DE436F8130F0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Оцінювання результатів автоматизованого анонімного тестування здійснюється системою.</a:t>
          </a:r>
        </a:p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 підставі результатів автоматизованого анонімного тестування визначається професійна компетентність осіб, які мають намір здійснювати функції державного реєстратора.</a:t>
          </a:r>
        </a:p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Особи, які правильно відповіли на 75 відсотків тестових завдань, вважаються такими, що успішно пройшли автоматизоване анонімне тестування. Таким особам видається сертифікат про підтвердження професійної компетентності у відповідній сфері державної реєстрації.</a:t>
          </a:r>
        </a:p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Особи, які не пройшли автоматизованого анонімного тестування, можуть повторно звернутися до Мін'юсту та пройти його у будь-який час.</a:t>
          </a:r>
          <a:endParaRPr lang="uk-UA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54327-0565-43AB-B1A8-E83952FC76A1}" type="parTrans" cxnId="{36397806-AE72-4B37-99D9-0DDC66F6B09B}">
      <dgm:prSet/>
      <dgm:spPr/>
      <dgm:t>
        <a:bodyPr/>
        <a:lstStyle/>
        <a:p>
          <a:endParaRPr lang="uk-UA"/>
        </a:p>
      </dgm:t>
    </dgm:pt>
    <dgm:pt modelId="{B4CDD7EF-9197-4537-8A97-2E92D9F6D7E1}" type="sibTrans" cxnId="{36397806-AE72-4B37-99D9-0DDC66F6B09B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  <a:alpha val="90000"/>
            </a:schemeClr>
          </a:solidFill>
        </a:ln>
      </dgm:spPr>
      <dgm:t>
        <a:bodyPr/>
        <a:lstStyle/>
        <a:p>
          <a:endParaRPr lang="uk-UA"/>
        </a:p>
      </dgm:t>
    </dgm:pt>
    <dgm:pt modelId="{E46E77DB-E88A-4D4E-8EA9-8A1B49B173BD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Під час автоматизованого анонімного тестування тестові завдання формуються безпосередньо системою для кожної особи індивідуально шляхом генерування у довільній формі у кількості 100 тестових завдань.</a:t>
          </a:r>
        </a:p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 кожного тестового завдання пропонуються кілька варіантів відповідей, одна з яких є правильною.</a:t>
          </a:r>
        </a:p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Загальний час проведення автоматизованого анонімного тестування становить дві години.</a:t>
          </a:r>
          <a:endParaRPr lang="uk-UA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29FEDA-A82D-4044-ACC4-754F24A3CE0E}" type="parTrans" cxnId="{8CF676D0-FAA1-42A4-9B27-EA374FF79A6F}">
      <dgm:prSet/>
      <dgm:spPr/>
      <dgm:t>
        <a:bodyPr/>
        <a:lstStyle/>
        <a:p>
          <a:endParaRPr lang="uk-UA"/>
        </a:p>
      </dgm:t>
    </dgm:pt>
    <dgm:pt modelId="{740911B0-9998-4156-BF09-1975128BA746}" type="sibTrans" cxnId="{8CF676D0-FAA1-42A4-9B27-EA374FF79A6F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  <a:alpha val="90000"/>
            </a:schemeClr>
          </a:solidFill>
        </a:ln>
      </dgm:spPr>
      <dgm:t>
        <a:bodyPr/>
        <a:lstStyle/>
        <a:p>
          <a:endParaRPr lang="uk-UA"/>
        </a:p>
      </dgm:t>
    </dgm:pt>
    <dgm:pt modelId="{29B25100-9A92-4007-B60B-9F6AFA5D183D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>
            <a:lnSpc>
              <a:spcPct val="114000"/>
            </a:lnSpc>
            <a:spcAft>
              <a:spcPts val="0"/>
            </a:spcAft>
          </a:pPr>
          <a:r>
            <a:rPr lang="uk-UA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Результати автоматизованого анонімного тестування розміщуються на офіційному веб-сайті Мін'юсту не пізніше наступного робочого дня після його проведення.</a:t>
          </a:r>
          <a:endParaRPr lang="uk-UA" sz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0BD872-2BE8-497A-82DF-57D3063E44D4}" type="parTrans" cxnId="{B04DDE6B-0624-49E9-ADD4-DACE89FF4D4E}">
      <dgm:prSet/>
      <dgm:spPr/>
      <dgm:t>
        <a:bodyPr/>
        <a:lstStyle/>
        <a:p>
          <a:endParaRPr lang="uk-UA"/>
        </a:p>
      </dgm:t>
    </dgm:pt>
    <dgm:pt modelId="{1801F6AE-E32C-4042-A898-70F3FD1FF40B}" type="sibTrans" cxnId="{B04DDE6B-0624-49E9-ADD4-DACE89FF4D4E}">
      <dgm:prSet/>
      <dgm:spPr/>
      <dgm:t>
        <a:bodyPr/>
        <a:lstStyle/>
        <a:p>
          <a:endParaRPr lang="uk-UA"/>
        </a:p>
      </dgm:t>
    </dgm:pt>
    <dgm:pt modelId="{58C818D0-61E9-4787-820B-E97028D2512C}">
      <dgm:prSet/>
      <dgm:spPr/>
      <dgm:t>
        <a:bodyPr/>
        <a:lstStyle/>
        <a:p>
          <a:endParaRPr lang="ru-RU"/>
        </a:p>
      </dgm:t>
    </dgm:pt>
    <dgm:pt modelId="{31488EFB-B12A-4D06-84ED-440AFDFAABFD}" type="parTrans" cxnId="{A08A8D55-B986-4488-99C1-9B612BF3B507}">
      <dgm:prSet/>
      <dgm:spPr/>
      <dgm:t>
        <a:bodyPr/>
        <a:lstStyle/>
        <a:p>
          <a:endParaRPr lang="uk-UA"/>
        </a:p>
      </dgm:t>
    </dgm:pt>
    <dgm:pt modelId="{234CFF54-DE7B-4839-B2A2-98B174587E8D}" type="sibTrans" cxnId="{A08A8D55-B986-4488-99C1-9B612BF3B507}">
      <dgm:prSet/>
      <dgm:spPr/>
      <dgm:t>
        <a:bodyPr/>
        <a:lstStyle/>
        <a:p>
          <a:endParaRPr lang="uk-UA"/>
        </a:p>
      </dgm:t>
    </dgm:pt>
    <dgm:pt modelId="{69E561F8-3819-4C13-BC4E-31632B4FBEEA}">
      <dgm:prSet custScaleX="107240" custScaleY="137283" custLinFactNeighborX="990" custLinFactNeighborY="-35046"/>
      <dgm:spPr/>
      <dgm:t>
        <a:bodyPr/>
        <a:lstStyle/>
        <a:p>
          <a:endParaRPr lang="ru-RU"/>
        </a:p>
      </dgm:t>
    </dgm:pt>
    <dgm:pt modelId="{4E738019-8632-46F3-8E6F-13AED8EE05C0}" type="parTrans" cxnId="{E5D3DC19-03E8-43A8-8514-8A685AE146FD}">
      <dgm:prSet/>
      <dgm:spPr/>
      <dgm:t>
        <a:bodyPr/>
        <a:lstStyle/>
        <a:p>
          <a:endParaRPr lang="ru-RU"/>
        </a:p>
      </dgm:t>
    </dgm:pt>
    <dgm:pt modelId="{03501406-D5E5-4ADE-90D1-F2E8229B19CD}" type="sibTrans" cxnId="{E5D3DC19-03E8-43A8-8514-8A685AE146FD}">
      <dgm:prSet custLinFactNeighborX="15344" custLinFactNeighborY="-38721"/>
      <dgm:spPr/>
      <dgm:t>
        <a:bodyPr/>
        <a:lstStyle/>
        <a:p>
          <a:endParaRPr lang="uk-UA"/>
        </a:p>
      </dgm:t>
    </dgm:pt>
    <dgm:pt modelId="{2B4A7F86-FB7C-4370-8AD3-079BC7390678}">
      <dgm:prSet phldrT="[Текст]" custScaleX="101468" custScaleY="72273" custLinFactNeighborX="1102" custLinFactNeighborY="-41166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23216CD-E865-4246-B190-6A0802151ED7}" type="parTrans" cxnId="{EBA447F3-D3BA-4FE6-AF46-85D28326E317}">
      <dgm:prSet/>
      <dgm:spPr/>
      <dgm:t>
        <a:bodyPr/>
        <a:lstStyle/>
        <a:p>
          <a:endParaRPr lang="ru-RU"/>
        </a:p>
      </dgm:t>
    </dgm:pt>
    <dgm:pt modelId="{B4920550-CC75-47FE-8D19-5AD750C5A210}" type="sibTrans" cxnId="{EBA447F3-D3BA-4FE6-AF46-85D28326E317}">
      <dgm:prSet custLinFactNeighborX="-1633" custLinFactNeighborY="-98116"/>
      <dgm:spPr/>
      <dgm:t>
        <a:bodyPr/>
        <a:lstStyle/>
        <a:p>
          <a:endParaRPr lang="ru-RU"/>
        </a:p>
      </dgm:t>
    </dgm:pt>
    <dgm:pt modelId="{99ACAFC4-DB72-4A2A-952A-1D9EC9E1CCF0}" type="pres">
      <dgm:prSet presAssocID="{843208D2-18FE-4887-AC84-19F21D2D696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10CE169-4C87-49C8-A6DF-2F32E3A20DD6}" type="pres">
      <dgm:prSet presAssocID="{843208D2-18FE-4887-AC84-19F21D2D696F}" presName="dummyMaxCanvas" presStyleCnt="0">
        <dgm:presLayoutVars/>
      </dgm:prSet>
      <dgm:spPr/>
      <dgm:t>
        <a:bodyPr/>
        <a:lstStyle/>
        <a:p>
          <a:endParaRPr lang="ru-RU"/>
        </a:p>
      </dgm:t>
    </dgm:pt>
    <dgm:pt modelId="{DDBC7392-26D3-4334-981C-6D064B0DE146}" type="pres">
      <dgm:prSet presAssocID="{843208D2-18FE-4887-AC84-19F21D2D696F}" presName="FiveNodes_1" presStyleLbl="node1" presStyleIdx="0" presStyleCnt="5" custScaleX="110037" custScaleY="61630" custLinFactNeighborX="7869" custLinFactNeighborY="-729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C1B6841-C440-472B-91EC-58EEED287271}" type="pres">
      <dgm:prSet presAssocID="{843208D2-18FE-4887-AC84-19F21D2D696F}" presName="FiveNodes_2" presStyleLbl="node1" presStyleIdx="1" presStyleCnt="5" custScaleX="116382" custScaleY="60083" custLinFactNeighborX="5791" custLinFactNeighborY="-5146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43F1233-683C-4E92-8D7C-4FC507FE895E}" type="pres">
      <dgm:prSet presAssocID="{843208D2-18FE-4887-AC84-19F21D2D696F}" presName="FiveNodes_3" presStyleLbl="node1" presStyleIdx="2" presStyleCnt="5" custScaleX="115545" custScaleY="73761" custLinFactNeighborX="919" custLinFactNeighborY="-8778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C5F9673-6805-4B21-8B6B-6FD780250676}" type="pres">
      <dgm:prSet presAssocID="{843208D2-18FE-4887-AC84-19F21D2D696F}" presName="FiveNodes_4" presStyleLbl="node1" presStyleIdx="3" presStyleCnt="5" custScaleX="118557" custScaleY="150029" custLinFactNeighborX="-2573" custLinFactNeighborY="-7883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C482F83-81DD-4951-92E1-58D364C1E99D}" type="pres">
      <dgm:prSet presAssocID="{843208D2-18FE-4887-AC84-19F21D2D696F}" presName="FiveNodes_5" presStyleLbl="node1" presStyleIdx="4" presStyleCnt="5" custScaleX="115220" custScaleY="45951" custLinFactNeighborX="-7042" custLinFactNeighborY="-8493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A476B3F-3199-4048-B56B-CA3C875B2A8D}" type="pres">
      <dgm:prSet presAssocID="{843208D2-18FE-4887-AC84-19F21D2D696F}" presName="FiveConn_1-2" presStyleLbl="fgAccFollowNode1" presStyleIdx="0" presStyleCnt="4" custScaleX="84907" custScaleY="101355" custLinFactNeighborX="68205" custLinFactNeighborY="-588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18D53-145F-4383-B4A6-BB04DCF10DE9}" type="pres">
      <dgm:prSet presAssocID="{843208D2-18FE-4887-AC84-19F21D2D696F}" presName="FiveConn_2-3" presStyleLbl="fgAccFollowNode1" presStyleIdx="1" presStyleCnt="4" custScaleX="87406" custScaleY="101505" custLinFactY="-25646" custLinFactNeighborX="7284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AF529D-8731-47DA-8803-D117FC0668FB}" type="pres">
      <dgm:prSet presAssocID="{843208D2-18FE-4887-AC84-19F21D2D696F}" presName="FiveConn_3-4" presStyleLbl="fgAccFollowNode1" presStyleIdx="2" presStyleCnt="4" custScaleX="92217" custScaleY="121627" custLinFactY="-76905" custLinFactNeighborX="6521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F4B6E1-F5E0-43E4-B017-F66C9F8A3ED1}" type="pres">
      <dgm:prSet presAssocID="{843208D2-18FE-4887-AC84-19F21D2D696F}" presName="FiveConn_4-5" presStyleLbl="fgAccFollowNode1" presStyleIdx="3" presStyleCnt="4" custScaleX="93968" custScaleY="142272" custLinFactY="-15622" custLinFactNeighborX="5038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C1613-1BE9-42A2-8D6D-0E065A043658}" type="pres">
      <dgm:prSet presAssocID="{843208D2-18FE-4887-AC84-19F21D2D696F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818996A-1DD1-452E-A54B-8988CCEBA29C}" type="pres">
      <dgm:prSet presAssocID="{843208D2-18FE-4887-AC84-19F21D2D696F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376FAE0-3CC4-4581-B619-FE2E7071EBC1}" type="pres">
      <dgm:prSet presAssocID="{843208D2-18FE-4887-AC84-19F21D2D696F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4B6A8DC-6699-496E-9EB2-9E62D32FE1DA}" type="pres">
      <dgm:prSet presAssocID="{843208D2-18FE-4887-AC84-19F21D2D696F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147947B-6E84-4F63-BD16-E5C4523B8E75}" type="pres">
      <dgm:prSet presAssocID="{843208D2-18FE-4887-AC84-19F21D2D696F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CF1ACFD-B94B-4732-B199-316A3697F1D4}" type="presOf" srcId="{91956255-0889-4333-A5B5-22FDAAC6B62F}" destId="{3D2C1613-1BE9-42A2-8D6D-0E065A043658}" srcOrd="1" destOrd="0" presId="urn:microsoft.com/office/officeart/2005/8/layout/vProcess5"/>
    <dgm:cxn modelId="{78448BE2-3E0F-4C0D-AC4F-5D62D2E8BC0F}" type="presOf" srcId="{91956255-0889-4333-A5B5-22FDAAC6B62F}" destId="{DDBC7392-26D3-4334-981C-6D064B0DE146}" srcOrd="0" destOrd="0" presId="urn:microsoft.com/office/officeart/2005/8/layout/vProcess5"/>
    <dgm:cxn modelId="{665BDF51-9E97-4D07-AF66-449E7DFF2DF3}" type="presOf" srcId="{B4CDD7EF-9197-4537-8A97-2E92D9F6D7E1}" destId="{08F4B6E1-F5E0-43E4-B017-F66C9F8A3ED1}" srcOrd="0" destOrd="0" presId="urn:microsoft.com/office/officeart/2005/8/layout/vProcess5"/>
    <dgm:cxn modelId="{8BEE34C4-52F9-4045-8979-5EDC11AA8CF3}" type="presOf" srcId="{D1087B15-8FD4-4B38-A4E1-E6A3F1766A54}" destId="{B8818D53-145F-4383-B4A6-BB04DCF10DE9}" srcOrd="0" destOrd="0" presId="urn:microsoft.com/office/officeart/2005/8/layout/vProcess5"/>
    <dgm:cxn modelId="{B04DDE6B-0624-49E9-ADD4-DACE89FF4D4E}" srcId="{843208D2-18FE-4887-AC84-19F21D2D696F}" destId="{29B25100-9A92-4007-B60B-9F6AFA5D183D}" srcOrd="4" destOrd="0" parTransId="{030BD872-2BE8-497A-82DF-57D3063E44D4}" sibTransId="{1801F6AE-E32C-4042-A898-70F3FD1FF40B}"/>
    <dgm:cxn modelId="{E5D3DC19-03E8-43A8-8514-8A685AE146FD}" srcId="{843208D2-18FE-4887-AC84-19F21D2D696F}" destId="{69E561F8-3819-4C13-BC4E-31632B4FBEEA}" srcOrd="6" destOrd="0" parTransId="{4E738019-8632-46F3-8E6F-13AED8EE05C0}" sibTransId="{03501406-D5E5-4ADE-90D1-F2E8229B19CD}"/>
    <dgm:cxn modelId="{D507D507-33B5-40F3-ACB9-8368A8CAE8DB}" type="presOf" srcId="{BCBCD03A-11EC-4839-B05A-DE436F8130F0}" destId="{CC5F9673-6805-4B21-8B6B-6FD780250676}" srcOrd="0" destOrd="0" presId="urn:microsoft.com/office/officeart/2005/8/layout/vProcess5"/>
    <dgm:cxn modelId="{94C4BD17-A082-4852-8D19-68186E0C3D72}" type="presOf" srcId="{E46E77DB-E88A-4D4E-8EA9-8A1B49B173BD}" destId="{743F1233-683C-4E92-8D7C-4FC507FE895E}" srcOrd="0" destOrd="0" presId="urn:microsoft.com/office/officeart/2005/8/layout/vProcess5"/>
    <dgm:cxn modelId="{8CF676D0-FAA1-42A4-9B27-EA374FF79A6F}" srcId="{843208D2-18FE-4887-AC84-19F21D2D696F}" destId="{E46E77DB-E88A-4D4E-8EA9-8A1B49B173BD}" srcOrd="2" destOrd="0" parTransId="{9929FEDA-A82D-4044-ACC4-754F24A3CE0E}" sibTransId="{740911B0-9998-4156-BF09-1975128BA746}"/>
    <dgm:cxn modelId="{A08A8D55-B986-4488-99C1-9B612BF3B507}" srcId="{843208D2-18FE-4887-AC84-19F21D2D696F}" destId="{58C818D0-61E9-4787-820B-E97028D2512C}" srcOrd="5" destOrd="0" parTransId="{31488EFB-B12A-4D06-84ED-440AFDFAABFD}" sibTransId="{234CFF54-DE7B-4839-B2A2-98B174587E8D}"/>
    <dgm:cxn modelId="{877B3C07-D270-45DB-BB2D-C1EB37F2738E}" type="presOf" srcId="{29B25100-9A92-4007-B60B-9F6AFA5D183D}" destId="{9C482F83-81DD-4951-92E1-58D364C1E99D}" srcOrd="0" destOrd="0" presId="urn:microsoft.com/office/officeart/2005/8/layout/vProcess5"/>
    <dgm:cxn modelId="{36397806-AE72-4B37-99D9-0DDC66F6B09B}" srcId="{843208D2-18FE-4887-AC84-19F21D2D696F}" destId="{BCBCD03A-11EC-4839-B05A-DE436F8130F0}" srcOrd="3" destOrd="0" parTransId="{B9354327-0565-43AB-B1A8-E83952FC76A1}" sibTransId="{B4CDD7EF-9197-4537-8A97-2E92D9F6D7E1}"/>
    <dgm:cxn modelId="{0E197ADB-7BC4-46AD-9537-F1763DF6DCF6}" type="presOf" srcId="{843208D2-18FE-4887-AC84-19F21D2D696F}" destId="{99ACAFC4-DB72-4A2A-952A-1D9EC9E1CCF0}" srcOrd="0" destOrd="0" presId="urn:microsoft.com/office/officeart/2005/8/layout/vProcess5"/>
    <dgm:cxn modelId="{43BD8553-7540-4CB1-A2E4-F3AF5794F9D3}" type="presOf" srcId="{4DD3004A-AF9E-4EDC-931B-805D6F494756}" destId="{4818996A-1DD1-452E-A54B-8988CCEBA29C}" srcOrd="1" destOrd="0" presId="urn:microsoft.com/office/officeart/2005/8/layout/vProcess5"/>
    <dgm:cxn modelId="{91306F26-46AD-4C3B-89F9-709CD4C670C4}" type="presOf" srcId="{E46E77DB-E88A-4D4E-8EA9-8A1B49B173BD}" destId="{F376FAE0-3CC4-4581-B619-FE2E7071EBC1}" srcOrd="1" destOrd="0" presId="urn:microsoft.com/office/officeart/2005/8/layout/vProcess5"/>
    <dgm:cxn modelId="{D3CFBFF2-39C8-476B-82BE-AE3EB47E54E1}" type="presOf" srcId="{7DC5C7B3-0694-4A3D-BDE5-CC12B7664021}" destId="{AA476B3F-3199-4048-B56B-CA3C875B2A8D}" srcOrd="0" destOrd="0" presId="urn:microsoft.com/office/officeart/2005/8/layout/vProcess5"/>
    <dgm:cxn modelId="{5DA9728D-0141-47DD-9084-745A346C833B}" srcId="{843208D2-18FE-4887-AC84-19F21D2D696F}" destId="{4DD3004A-AF9E-4EDC-931B-805D6F494756}" srcOrd="1" destOrd="0" parTransId="{C86B2673-0B10-49DB-80FC-F0915B45E196}" sibTransId="{D1087B15-8FD4-4B38-A4E1-E6A3F1766A54}"/>
    <dgm:cxn modelId="{0E0287E1-4BDB-41BB-AE40-D9DC98E95014}" type="presOf" srcId="{740911B0-9998-4156-BF09-1975128BA746}" destId="{51AF529D-8731-47DA-8803-D117FC0668FB}" srcOrd="0" destOrd="0" presId="urn:microsoft.com/office/officeart/2005/8/layout/vProcess5"/>
    <dgm:cxn modelId="{78A8FBA4-C7A5-450B-83A3-42FDA547F86F}" type="presOf" srcId="{BCBCD03A-11EC-4839-B05A-DE436F8130F0}" destId="{F4B6A8DC-6699-496E-9EB2-9E62D32FE1DA}" srcOrd="1" destOrd="0" presId="urn:microsoft.com/office/officeart/2005/8/layout/vProcess5"/>
    <dgm:cxn modelId="{3521311D-3314-4CC0-A1DD-B4E1ABFD8D34}" type="presOf" srcId="{29B25100-9A92-4007-B60B-9F6AFA5D183D}" destId="{3147947B-6E84-4F63-BD16-E5C4523B8E75}" srcOrd="1" destOrd="0" presId="urn:microsoft.com/office/officeart/2005/8/layout/vProcess5"/>
    <dgm:cxn modelId="{617AD09B-6643-4607-B956-2140B1A1544A}" type="presOf" srcId="{4DD3004A-AF9E-4EDC-931B-805D6F494756}" destId="{DC1B6841-C440-472B-91EC-58EEED287271}" srcOrd="0" destOrd="0" presId="urn:microsoft.com/office/officeart/2005/8/layout/vProcess5"/>
    <dgm:cxn modelId="{7E0076A4-9A68-44DD-984B-8726FC688022}" srcId="{843208D2-18FE-4887-AC84-19F21D2D696F}" destId="{91956255-0889-4333-A5B5-22FDAAC6B62F}" srcOrd="0" destOrd="0" parTransId="{3A05CC8B-4C2D-437A-91FB-5FE55151755E}" sibTransId="{7DC5C7B3-0694-4A3D-BDE5-CC12B7664021}"/>
    <dgm:cxn modelId="{EBA447F3-D3BA-4FE6-AF46-85D28326E317}" srcId="{843208D2-18FE-4887-AC84-19F21D2D696F}" destId="{2B4A7F86-FB7C-4370-8AD3-079BC7390678}" srcOrd="7" destOrd="0" parTransId="{823216CD-E865-4246-B190-6A0802151ED7}" sibTransId="{B4920550-CC75-47FE-8D19-5AD750C5A210}"/>
    <dgm:cxn modelId="{BC8A870E-F94E-4EEC-ADC2-00539D865074}" type="presParOf" srcId="{99ACAFC4-DB72-4A2A-952A-1D9EC9E1CCF0}" destId="{610CE169-4C87-49C8-A6DF-2F32E3A20DD6}" srcOrd="0" destOrd="0" presId="urn:microsoft.com/office/officeart/2005/8/layout/vProcess5"/>
    <dgm:cxn modelId="{9ABC1FE7-2CA5-4912-8C3A-3B49F1F724F2}" type="presParOf" srcId="{99ACAFC4-DB72-4A2A-952A-1D9EC9E1CCF0}" destId="{DDBC7392-26D3-4334-981C-6D064B0DE146}" srcOrd="1" destOrd="0" presId="urn:microsoft.com/office/officeart/2005/8/layout/vProcess5"/>
    <dgm:cxn modelId="{5C55AA70-060E-4BEE-A9DD-6BE3FE0375F2}" type="presParOf" srcId="{99ACAFC4-DB72-4A2A-952A-1D9EC9E1CCF0}" destId="{DC1B6841-C440-472B-91EC-58EEED287271}" srcOrd="2" destOrd="0" presId="urn:microsoft.com/office/officeart/2005/8/layout/vProcess5"/>
    <dgm:cxn modelId="{D1F396F3-9728-4F79-95C2-31A48C70C911}" type="presParOf" srcId="{99ACAFC4-DB72-4A2A-952A-1D9EC9E1CCF0}" destId="{743F1233-683C-4E92-8D7C-4FC507FE895E}" srcOrd="3" destOrd="0" presId="urn:microsoft.com/office/officeart/2005/8/layout/vProcess5"/>
    <dgm:cxn modelId="{B27E12B1-C6D8-43A6-9A8B-B66E358EDD8C}" type="presParOf" srcId="{99ACAFC4-DB72-4A2A-952A-1D9EC9E1CCF0}" destId="{CC5F9673-6805-4B21-8B6B-6FD780250676}" srcOrd="4" destOrd="0" presId="urn:microsoft.com/office/officeart/2005/8/layout/vProcess5"/>
    <dgm:cxn modelId="{81E81419-996A-41C6-AB36-F33313282CCE}" type="presParOf" srcId="{99ACAFC4-DB72-4A2A-952A-1D9EC9E1CCF0}" destId="{9C482F83-81DD-4951-92E1-58D364C1E99D}" srcOrd="5" destOrd="0" presId="urn:microsoft.com/office/officeart/2005/8/layout/vProcess5"/>
    <dgm:cxn modelId="{4B297A32-575C-4FFF-93B1-4B576B311DD3}" type="presParOf" srcId="{99ACAFC4-DB72-4A2A-952A-1D9EC9E1CCF0}" destId="{AA476B3F-3199-4048-B56B-CA3C875B2A8D}" srcOrd="6" destOrd="0" presId="urn:microsoft.com/office/officeart/2005/8/layout/vProcess5"/>
    <dgm:cxn modelId="{32DEA751-0774-4690-9E36-33015907E031}" type="presParOf" srcId="{99ACAFC4-DB72-4A2A-952A-1D9EC9E1CCF0}" destId="{B8818D53-145F-4383-B4A6-BB04DCF10DE9}" srcOrd="7" destOrd="0" presId="urn:microsoft.com/office/officeart/2005/8/layout/vProcess5"/>
    <dgm:cxn modelId="{F7AF8175-29DA-4CE7-B0C1-9C3C15AB364C}" type="presParOf" srcId="{99ACAFC4-DB72-4A2A-952A-1D9EC9E1CCF0}" destId="{51AF529D-8731-47DA-8803-D117FC0668FB}" srcOrd="8" destOrd="0" presId="urn:microsoft.com/office/officeart/2005/8/layout/vProcess5"/>
    <dgm:cxn modelId="{4E36ACA3-403B-4C5C-A8C5-0BF4EC84FAF4}" type="presParOf" srcId="{99ACAFC4-DB72-4A2A-952A-1D9EC9E1CCF0}" destId="{08F4B6E1-F5E0-43E4-B017-F66C9F8A3ED1}" srcOrd="9" destOrd="0" presId="urn:microsoft.com/office/officeart/2005/8/layout/vProcess5"/>
    <dgm:cxn modelId="{952EEDDA-03F3-42B2-AD44-CD5715DBF9C9}" type="presParOf" srcId="{99ACAFC4-DB72-4A2A-952A-1D9EC9E1CCF0}" destId="{3D2C1613-1BE9-42A2-8D6D-0E065A043658}" srcOrd="10" destOrd="0" presId="urn:microsoft.com/office/officeart/2005/8/layout/vProcess5"/>
    <dgm:cxn modelId="{7CD06016-75B8-4422-92EC-F82B754611AA}" type="presParOf" srcId="{99ACAFC4-DB72-4A2A-952A-1D9EC9E1CCF0}" destId="{4818996A-1DD1-452E-A54B-8988CCEBA29C}" srcOrd="11" destOrd="0" presId="urn:microsoft.com/office/officeart/2005/8/layout/vProcess5"/>
    <dgm:cxn modelId="{9D753E1C-8539-48D9-AE04-0A27B82E02EE}" type="presParOf" srcId="{99ACAFC4-DB72-4A2A-952A-1D9EC9E1CCF0}" destId="{F376FAE0-3CC4-4581-B619-FE2E7071EBC1}" srcOrd="12" destOrd="0" presId="urn:microsoft.com/office/officeart/2005/8/layout/vProcess5"/>
    <dgm:cxn modelId="{35C3B889-2C23-4D36-927E-AC1118819F4B}" type="presParOf" srcId="{99ACAFC4-DB72-4A2A-952A-1D9EC9E1CCF0}" destId="{F4B6A8DC-6699-496E-9EB2-9E62D32FE1DA}" srcOrd="13" destOrd="0" presId="urn:microsoft.com/office/officeart/2005/8/layout/vProcess5"/>
    <dgm:cxn modelId="{6233400A-7F94-4514-AE12-99D6BA76CCDE}" type="presParOf" srcId="{99ACAFC4-DB72-4A2A-952A-1D9EC9E1CCF0}" destId="{3147947B-6E84-4F63-BD16-E5C4523B8E75}" srcOrd="14" destOrd="0" presId="urn:microsoft.com/office/officeart/2005/8/layout/vProcess5"/>
  </dgm:cxnLst>
  <dgm:bg/>
  <dgm:whole>
    <a:ln w="9525" cap="flat" cmpd="sng" algn="ctr">
      <a:solidFill>
        <a:schemeClr val="tx1"/>
      </a:solidFill>
      <a:prstDash val="solid"/>
      <a:round/>
      <a:headEnd type="none" w="med" len="med"/>
      <a:tailEnd type="none" w="med" len="med"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5B4D-8535-4CBD-AB11-2D32FF3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2019-01-16T09:05:00Z</cp:lastPrinted>
  <dcterms:created xsi:type="dcterms:W3CDTF">2019-02-05T12:07:00Z</dcterms:created>
  <dcterms:modified xsi:type="dcterms:W3CDTF">2019-02-05T12:07:00Z</dcterms:modified>
</cp:coreProperties>
</file>