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55" w:rsidRDefault="00A10F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ЗАТВЕРДЖЕНО</w:t>
      </w:r>
    </w:p>
    <w:p w:rsidR="00A10F55" w:rsidRDefault="00A10F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Південного міжрегіонального </w:t>
      </w:r>
    </w:p>
    <w:p w:rsidR="00F049DA" w:rsidRDefault="00A10F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управління Міністерства юстиції </w:t>
      </w:r>
    </w:p>
    <w:p w:rsidR="00A10F55" w:rsidRDefault="00A10F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(м. Одеса)</w:t>
      </w:r>
    </w:p>
    <w:p w:rsidR="00A10F55" w:rsidRDefault="00F74BC8">
      <w:pPr>
        <w:ind w:left="5385"/>
        <w:jc w:val="left"/>
      </w:pPr>
      <w:r>
        <w:rPr>
          <w:sz w:val="26"/>
          <w:szCs w:val="26"/>
        </w:rPr>
        <w:t>04.03.2025  № 318/13.4-06</w:t>
      </w:r>
      <w:bookmarkStart w:id="0" w:name="_GoBack"/>
      <w:bookmarkEnd w:id="0"/>
      <w:r w:rsidR="00C261B8">
        <w:rPr>
          <w:kern w:val="0"/>
          <w:sz w:val="24"/>
          <w:szCs w:val="24"/>
          <w:lang w:val="ru-RU" w:eastAsia="uk-UA"/>
        </w:rPr>
        <w:t> </w:t>
      </w:r>
      <w:r w:rsidR="00F125FD">
        <w:rPr>
          <w:kern w:val="0"/>
          <w:sz w:val="24"/>
          <w:szCs w:val="24"/>
          <w:lang w:val="ru-RU" w:eastAsia="uk-UA"/>
        </w:rPr>
        <w:t xml:space="preserve"> </w:t>
      </w:r>
    </w:p>
    <w:p w:rsidR="00A10F55" w:rsidRDefault="00A10F55">
      <w:pPr>
        <w:jc w:val="center"/>
      </w:pPr>
    </w:p>
    <w:p w:rsidR="00A10F55" w:rsidRDefault="00A10F55">
      <w:pPr>
        <w:jc w:val="center"/>
      </w:pPr>
    </w:p>
    <w:p w:rsidR="00A10F55" w:rsidRDefault="00A10F55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A10F55" w:rsidRDefault="00A10F55">
      <w:pPr>
        <w:pBdr>
          <w:bottom w:val="single" w:sz="4" w:space="1" w:color="000000"/>
        </w:pBdr>
        <w:jc w:val="center"/>
      </w:pPr>
      <w:r>
        <w:rPr>
          <w:b/>
          <w:sz w:val="26"/>
          <w:szCs w:val="26"/>
        </w:rPr>
        <w:t xml:space="preserve">адміністративної послуги з державної реєстрації </w:t>
      </w:r>
      <w:bookmarkStart w:id="1" w:name="n12"/>
      <w:bookmarkEnd w:id="1"/>
      <w:r>
        <w:rPr>
          <w:b/>
          <w:sz w:val="26"/>
          <w:szCs w:val="26"/>
        </w:rPr>
        <w:t>рішення про припинення творчої спілки, територіального осередку творчої спілки</w:t>
      </w:r>
    </w:p>
    <w:p w:rsidR="00A10F55" w:rsidRDefault="00A10F55">
      <w:pPr>
        <w:pBdr>
          <w:bottom w:val="single" w:sz="4" w:space="1" w:color="000000"/>
        </w:pBdr>
        <w:jc w:val="center"/>
      </w:pPr>
    </w:p>
    <w:p w:rsidR="00A10F55" w:rsidRDefault="00A10F55">
      <w:pPr>
        <w:pBdr>
          <w:bottom w:val="single" w:sz="4" w:space="1" w:color="000000"/>
        </w:pBd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A10F55" w:rsidRDefault="00A10F55">
      <w:pPr>
        <w:pBdr>
          <w:bottom w:val="single" w:sz="4" w:space="1" w:color="000000"/>
        </w:pBd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F049DA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A10F55" w:rsidRDefault="00A10F55">
      <w:pPr>
        <w:pBdr>
          <w:bottom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найменування суб’єкта надання адміністративної послуги та/або центру надання адміністративних послуг)</w:t>
      </w:r>
    </w:p>
    <w:p w:rsidR="00A10F55" w:rsidRDefault="00A10F55">
      <w:pPr>
        <w:pBdr>
          <w:bottom w:val="single" w:sz="4" w:space="1" w:color="000000"/>
        </w:pBdr>
        <w:jc w:val="center"/>
        <w:rPr>
          <w:sz w:val="20"/>
          <w:szCs w:val="20"/>
        </w:rPr>
      </w:pPr>
    </w:p>
    <w:tbl>
      <w:tblPr>
        <w:tblW w:w="0" w:type="auto"/>
        <w:tblInd w:w="5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"/>
        <w:gridCol w:w="3135"/>
        <w:gridCol w:w="6103"/>
      </w:tblGrid>
      <w:tr w:rsidR="00A10F55" w:rsidTr="00F049DA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A10F55" w:rsidRDefault="00A10F55">
            <w:pPr>
              <w:rPr>
                <w:sz w:val="24"/>
                <w:szCs w:val="24"/>
              </w:rPr>
            </w:pPr>
          </w:p>
          <w:p w:rsidR="00A10F55" w:rsidRDefault="00A1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A10F55" w:rsidRDefault="00A10F5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A" w:rsidRPr="00F049DA" w:rsidRDefault="008B0419" w:rsidP="00F049DA">
            <w:pPr>
              <w:ind w:right="46" w:firstLine="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</w:t>
            </w:r>
            <w:r w:rsidR="00F049DA" w:rsidRPr="00F049DA">
              <w:rPr>
                <w:bCs/>
                <w:sz w:val="24"/>
                <w:szCs w:val="24"/>
              </w:rPr>
              <w:t xml:space="preserve">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r w:rsidRPr="00F049DA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r w:rsidRPr="00F049DA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r w:rsidRPr="00F049DA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F049DA">
              <w:rPr>
                <w:bCs/>
                <w:sz w:val="24"/>
                <w:szCs w:val="24"/>
              </w:rPr>
              <w:t>тел</w:t>
            </w:r>
            <w:proofErr w:type="spellEnd"/>
            <w:r w:rsidRPr="00F049DA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r w:rsidRPr="00F049DA">
              <w:rPr>
                <w:bCs/>
                <w:sz w:val="24"/>
                <w:szCs w:val="24"/>
              </w:rPr>
              <w:t xml:space="preserve">електронна адреса: </w:t>
            </w:r>
            <w:r w:rsidRPr="00F049DA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F049DA" w:rsidRPr="00F049DA" w:rsidRDefault="00AB328F" w:rsidP="00F049DA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  <w:proofErr w:type="spellStart"/>
            <w:r w:rsidRPr="00AB328F">
              <w:rPr>
                <w:bCs/>
                <w:sz w:val="24"/>
                <w:szCs w:val="24"/>
              </w:rPr>
              <w:t>вебсайт</w:t>
            </w:r>
            <w:proofErr w:type="spellEnd"/>
            <w:r w:rsidRPr="00AB328F">
              <w:rPr>
                <w:bCs/>
                <w:sz w:val="24"/>
                <w:szCs w:val="24"/>
              </w:rPr>
              <w:t xml:space="preserve">:  </w:t>
            </w:r>
            <w:hyperlink r:id="rId7" w:history="1">
              <w:r w:rsidRPr="00E41C12">
                <w:rPr>
                  <w:rStyle w:val="a6"/>
                  <w:bCs/>
                  <w:sz w:val="24"/>
                  <w:szCs w:val="24"/>
                </w:rPr>
                <w:t>https://just-dnipro.gov.ua/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57BE3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+38061 280 75 05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69104, Запорізька обл., м.Запоріжжя, Чумаченка, буд. 32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57BE3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+380612807515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lastRenderedPageBreak/>
              <w:t>Територіальний підрозділ центру надання адміністративних послуг м. Запоріжжя по Шевченківському/Олександрівському районах: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69068, Запорізька обл., м.Запоріжжя, пр. Моторобудівників, буд.34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57BE3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</w:t>
            </w:r>
            <w:r w:rsidR="000B5DE8">
              <w:rPr>
                <w:bCs/>
                <w:sz w:val="24"/>
                <w:szCs w:val="24"/>
              </w:rPr>
              <w:t>8</w:t>
            </w:r>
            <w:r w:rsidRPr="00257BE3">
              <w:rPr>
                <w:bCs/>
                <w:sz w:val="24"/>
                <w:szCs w:val="24"/>
              </w:rPr>
              <w:t>0612807517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69067, Запорізька обл., м.Запоріжжя, вул. Мирослава </w:t>
            </w:r>
            <w:proofErr w:type="spellStart"/>
            <w:r w:rsidRPr="00257BE3">
              <w:rPr>
                <w:bCs/>
                <w:sz w:val="24"/>
                <w:szCs w:val="24"/>
              </w:rPr>
              <w:t>Симчича</w:t>
            </w:r>
            <w:proofErr w:type="spellEnd"/>
            <w:r w:rsidRPr="00257BE3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257BE3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257BE3">
              <w:rPr>
                <w:bCs/>
                <w:sz w:val="24"/>
                <w:szCs w:val="24"/>
              </w:rPr>
              <w:t>), буд. 56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+380612807519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69097, Запорізька обл., м.Запоріжжя, вул. Світла/пр. Преображенського, 2/1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57BE3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+380612807523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A10F55" w:rsidRPr="005D7D1A" w:rsidRDefault="00A10F55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A10F55" w:rsidTr="00F049DA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bookmarkStart w:id="2" w:name="n14"/>
            <w:bookmarkEnd w:id="2"/>
            <w:r>
              <w:rPr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професійних творчих працівників та творчі спілки»;</w:t>
            </w:r>
          </w:p>
          <w:p w:rsidR="00A10F55" w:rsidRDefault="00A10F55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ind w:firstLine="217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pStyle w:val="16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</w:t>
            </w:r>
            <w:r>
              <w:rPr>
                <w:sz w:val="24"/>
                <w:szCs w:val="24"/>
              </w:rPr>
              <w:lastRenderedPageBreak/>
              <w:t>09.02.2016 за № 200/28330;</w:t>
            </w:r>
          </w:p>
          <w:p w:rsidR="00A10F55" w:rsidRDefault="00A10F55">
            <w:pPr>
              <w:pStyle w:val="16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A10F55" w:rsidTr="00F049DA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A10F55" w:rsidTr="00F049DA">
        <w:trPr>
          <w:trHeight w:val="55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ind w:firstLine="2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уповноваженого</w:t>
            </w:r>
            <w:r w:rsidR="008B0419">
              <w:rPr>
                <w:sz w:val="24"/>
                <w:szCs w:val="24"/>
              </w:rPr>
              <w:t xml:space="preserve"> представника  юридичної особи </w:t>
            </w:r>
            <w:r>
              <w:rPr>
                <w:sz w:val="24"/>
                <w:szCs w:val="24"/>
              </w:rPr>
              <w:t>(далі – заявник)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 </w:t>
            </w:r>
          </w:p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керуючого припиненням,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 </w:t>
            </w:r>
          </w:p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A10F55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A10F55" w:rsidRDefault="00A10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електронній формі документи подаються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A10F55" w:rsidTr="00F049DA">
        <w:trPr>
          <w:trHeight w:val="8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:rsidR="00A10F55" w:rsidRDefault="00A10F55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подання документів з порушенням встановленого законодавством строку для їх подання;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документи подані до неналежного суб’єкта державної реєстрації; документи суперечать вимогам Конституції та законів України;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документи суперечать статуту громадського формування; </w:t>
            </w:r>
          </w:p>
          <w:p w:rsidR="00A10F55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A10F55" w:rsidRDefault="00A10F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A10F55" w:rsidRDefault="00A10F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pStyle w:val="16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надання адміністративної послуги у сфері державної реєстрації  в електронній формі оприлюднюються на порталі електронних сервісів та доступні для їх пошуку за кодом доступу.</w:t>
            </w:r>
          </w:p>
          <w:p w:rsidR="00A10F55" w:rsidRDefault="00A10F55">
            <w:pPr>
              <w:pStyle w:val="16"/>
              <w:tabs>
                <w:tab w:val="left" w:pos="358"/>
              </w:tabs>
              <w:ind w:left="0" w:firstLine="217"/>
            </w:pPr>
            <w:r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A10F55" w:rsidRDefault="00A10F55">
      <w:pPr>
        <w:tabs>
          <w:tab w:val="left" w:pos="9564"/>
        </w:tabs>
        <w:ind w:left="-284"/>
      </w:pPr>
    </w:p>
    <w:p w:rsidR="00A10F55" w:rsidRDefault="00A10F55">
      <w:pPr>
        <w:autoSpaceDE w:val="0"/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A10F55" w:rsidRDefault="00A10F55">
      <w:pPr>
        <w:ind w:left="-15"/>
      </w:pPr>
    </w:p>
    <w:p w:rsidR="00A10F55" w:rsidRDefault="008B0419">
      <w:pPr>
        <w:rPr>
          <w:sz w:val="24"/>
          <w:szCs w:val="24"/>
        </w:rPr>
      </w:pPr>
      <w:r>
        <w:rPr>
          <w:sz w:val="24"/>
          <w:szCs w:val="24"/>
        </w:rPr>
        <w:t>Завідувач сектору</w:t>
      </w:r>
      <w:r w:rsidR="00A10F55">
        <w:rPr>
          <w:sz w:val="24"/>
          <w:szCs w:val="24"/>
        </w:rPr>
        <w:t xml:space="preserve"> державної реєстрації </w:t>
      </w:r>
    </w:p>
    <w:p w:rsidR="00A10F55" w:rsidRDefault="00A10F55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F049DA">
        <w:rPr>
          <w:sz w:val="24"/>
          <w:szCs w:val="24"/>
        </w:rPr>
        <w:t>Запорізькій</w:t>
      </w:r>
    </w:p>
    <w:p w:rsidR="00A10F55" w:rsidRDefault="00A10F55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A10F55" w:rsidRDefault="00A10F55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A10F55" w:rsidRDefault="00A10F55">
      <w:r>
        <w:rPr>
          <w:sz w:val="24"/>
          <w:szCs w:val="24"/>
        </w:rPr>
        <w:t>Мініст</w:t>
      </w:r>
      <w:r w:rsidR="00F049DA">
        <w:rPr>
          <w:sz w:val="24"/>
          <w:szCs w:val="24"/>
        </w:rPr>
        <w:t>ерства юстиції (м. Одеса)</w:t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  <w:t>Людмила БІЛА</w:t>
      </w:r>
    </w:p>
    <w:sectPr w:rsidR="00A10F55" w:rsidSect="00F049DA">
      <w:headerReference w:type="default" r:id="rId13"/>
      <w:pgSz w:w="11906" w:h="16838"/>
      <w:pgMar w:top="737" w:right="567" w:bottom="737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A9" w:rsidRDefault="003567A9" w:rsidP="00F049DA">
      <w:pPr>
        <w:spacing w:line="240" w:lineRule="auto"/>
      </w:pPr>
      <w:r>
        <w:separator/>
      </w:r>
    </w:p>
  </w:endnote>
  <w:endnote w:type="continuationSeparator" w:id="0">
    <w:p w:rsidR="003567A9" w:rsidRDefault="003567A9" w:rsidP="00F04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A9" w:rsidRDefault="003567A9" w:rsidP="00F049DA">
      <w:pPr>
        <w:spacing w:line="240" w:lineRule="auto"/>
      </w:pPr>
      <w:r>
        <w:separator/>
      </w:r>
    </w:p>
  </w:footnote>
  <w:footnote w:type="continuationSeparator" w:id="0">
    <w:p w:rsidR="003567A9" w:rsidRDefault="003567A9" w:rsidP="00F04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86782"/>
      <w:docPartObj>
        <w:docPartGallery w:val="Page Numbers (Top of Page)"/>
        <w:docPartUnique/>
      </w:docPartObj>
    </w:sdtPr>
    <w:sdtEndPr/>
    <w:sdtContent>
      <w:p w:rsidR="00F049DA" w:rsidRDefault="00F049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BC8" w:rsidRPr="00F74BC8">
          <w:rPr>
            <w:noProof/>
            <w:lang w:val="ru-RU"/>
          </w:rPr>
          <w:t>5</w:t>
        </w:r>
        <w:r>
          <w:fldChar w:fldCharType="end"/>
        </w:r>
      </w:p>
    </w:sdtContent>
  </w:sdt>
  <w:p w:rsidR="00F049DA" w:rsidRDefault="00F049D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1A"/>
    <w:rsid w:val="000B5DE8"/>
    <w:rsid w:val="00257BE3"/>
    <w:rsid w:val="00323B9E"/>
    <w:rsid w:val="003567A9"/>
    <w:rsid w:val="00374C04"/>
    <w:rsid w:val="003B3485"/>
    <w:rsid w:val="00540BE9"/>
    <w:rsid w:val="005D7D1A"/>
    <w:rsid w:val="008B0419"/>
    <w:rsid w:val="00A10F55"/>
    <w:rsid w:val="00AB328F"/>
    <w:rsid w:val="00AB4F7B"/>
    <w:rsid w:val="00C261B8"/>
    <w:rsid w:val="00DA079F"/>
    <w:rsid w:val="00F049DA"/>
    <w:rsid w:val="00F125FD"/>
    <w:rsid w:val="00F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Lena</cp:lastModifiedBy>
  <cp:revision>12</cp:revision>
  <cp:lastPrinted>2017-05-18T12:13:00Z</cp:lastPrinted>
  <dcterms:created xsi:type="dcterms:W3CDTF">2023-02-20T07:54:00Z</dcterms:created>
  <dcterms:modified xsi:type="dcterms:W3CDTF">2025-03-06T15:21:00Z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