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12F4C" w:rsidRDefault="00812F4C" w:rsidP="00812F4C">
      <w:pPr>
        <w:ind w:left="6379"/>
        <w:jc w:val="left"/>
        <w:rPr>
          <w:sz w:val="26"/>
          <w:szCs w:val="26"/>
          <w:lang w:eastAsia="uk-UA"/>
        </w:rPr>
      </w:pPr>
      <w:r>
        <w:rPr>
          <w:sz w:val="26"/>
          <w:szCs w:val="26"/>
          <w:lang w:eastAsia="uk-UA"/>
        </w:rPr>
        <w:t>ЗАТВЕРДЖЕНО</w:t>
      </w:r>
    </w:p>
    <w:p w:rsidR="00812F4C" w:rsidRDefault="00812F4C" w:rsidP="00812F4C">
      <w:pPr>
        <w:ind w:left="6379"/>
        <w:jc w:val="left"/>
        <w:rPr>
          <w:sz w:val="26"/>
          <w:szCs w:val="26"/>
          <w:lang w:eastAsia="uk-UA"/>
        </w:rPr>
      </w:pPr>
      <w:r>
        <w:rPr>
          <w:sz w:val="26"/>
          <w:szCs w:val="26"/>
          <w:lang w:eastAsia="uk-UA"/>
        </w:rPr>
        <w:t xml:space="preserve">Наказ </w:t>
      </w:r>
      <w:r w:rsidR="00CE50AB">
        <w:rPr>
          <w:sz w:val="26"/>
          <w:szCs w:val="26"/>
          <w:lang w:eastAsia="uk-UA"/>
        </w:rPr>
        <w:t>Дніпровського</w:t>
      </w:r>
      <w:r>
        <w:rPr>
          <w:sz w:val="26"/>
          <w:szCs w:val="26"/>
          <w:lang w:eastAsia="uk-UA"/>
        </w:rPr>
        <w:t xml:space="preserve"> міжрегіонального управління Міністерства юстиції </w:t>
      </w:r>
      <w:r w:rsidR="00CE50AB">
        <w:rPr>
          <w:sz w:val="26"/>
          <w:szCs w:val="26"/>
          <w:lang w:eastAsia="uk-UA"/>
        </w:rPr>
        <w:t>України</w:t>
      </w:r>
      <w:r>
        <w:rPr>
          <w:sz w:val="26"/>
          <w:szCs w:val="26"/>
          <w:lang w:eastAsia="uk-UA"/>
        </w:rPr>
        <w:t xml:space="preserve"> </w:t>
      </w:r>
    </w:p>
    <w:p w:rsidR="00E3569E" w:rsidRDefault="00E3569E" w:rsidP="00E3569E">
      <w:pPr>
        <w:ind w:left="6379"/>
        <w:jc w:val="left"/>
        <w:rPr>
          <w:sz w:val="26"/>
          <w:szCs w:val="26"/>
          <w:u w:val="single"/>
          <w:lang w:eastAsia="uk-UA"/>
        </w:rPr>
      </w:pPr>
      <w:r>
        <w:rPr>
          <w:sz w:val="26"/>
          <w:szCs w:val="26"/>
          <w:u w:val="single"/>
          <w:lang w:eastAsia="uk-UA"/>
        </w:rPr>
        <w:t>30.03.2026  № 63/13.4-07</w:t>
      </w:r>
    </w:p>
    <w:p w:rsidR="00E3569E" w:rsidRDefault="00E3569E" w:rsidP="00CC122F">
      <w:pPr>
        <w:jc w:val="center"/>
        <w:rPr>
          <w:b/>
          <w:sz w:val="26"/>
          <w:szCs w:val="26"/>
          <w:lang w:eastAsia="uk-UA"/>
        </w:rPr>
      </w:pPr>
    </w:p>
    <w:p w:rsidR="00EE4EE3" w:rsidRPr="00F94EC9" w:rsidRDefault="00EE4EE3" w:rsidP="00CC122F">
      <w:pPr>
        <w:jc w:val="center"/>
        <w:rPr>
          <w:b/>
          <w:sz w:val="26"/>
          <w:szCs w:val="26"/>
          <w:lang w:eastAsia="uk-UA"/>
        </w:rPr>
      </w:pPr>
      <w:bookmarkStart w:id="0" w:name="_GoBack"/>
      <w:bookmarkEnd w:id="0"/>
      <w:r w:rsidRPr="00F94EC9">
        <w:rPr>
          <w:b/>
          <w:sz w:val="26"/>
          <w:szCs w:val="26"/>
          <w:lang w:eastAsia="uk-UA"/>
        </w:rPr>
        <w:t xml:space="preserve">ІНФОРМАЦІЙНА КАРТКА </w:t>
      </w:r>
    </w:p>
    <w:p w:rsidR="00EE4EE3" w:rsidRDefault="00EE4EE3" w:rsidP="00CC122F">
      <w:pPr>
        <w:tabs>
          <w:tab w:val="left" w:pos="3969"/>
        </w:tabs>
        <w:jc w:val="center"/>
        <w:rPr>
          <w:b/>
          <w:sz w:val="26"/>
          <w:szCs w:val="26"/>
          <w:lang w:eastAsia="uk-UA"/>
        </w:rPr>
      </w:pPr>
      <w:r w:rsidRPr="00F94EC9">
        <w:rPr>
          <w:b/>
          <w:sz w:val="26"/>
          <w:szCs w:val="26"/>
          <w:lang w:eastAsia="uk-UA"/>
        </w:rPr>
        <w:t xml:space="preserve">адміністративної послуги </w:t>
      </w:r>
    </w:p>
    <w:p w:rsidR="00EE4EE3" w:rsidRDefault="00EE4EE3" w:rsidP="00645D9D">
      <w:pPr>
        <w:tabs>
          <w:tab w:val="left" w:pos="3969"/>
        </w:tabs>
        <w:jc w:val="center"/>
        <w:rPr>
          <w:b/>
          <w:sz w:val="26"/>
          <w:szCs w:val="26"/>
          <w:lang w:eastAsia="uk-UA"/>
        </w:rPr>
      </w:pPr>
      <w:r w:rsidRPr="00F94EC9">
        <w:rPr>
          <w:b/>
          <w:sz w:val="26"/>
          <w:szCs w:val="26"/>
          <w:lang w:eastAsia="uk-UA"/>
        </w:rPr>
        <w:t xml:space="preserve">з </w:t>
      </w:r>
      <w:bookmarkStart w:id="1" w:name="n12"/>
      <w:bookmarkEnd w:id="1"/>
      <w:r w:rsidRPr="00F94EC9">
        <w:rPr>
          <w:b/>
          <w:sz w:val="26"/>
          <w:szCs w:val="26"/>
          <w:lang w:eastAsia="uk-UA"/>
        </w:rPr>
        <w:t>державної реєстрації</w:t>
      </w:r>
      <w:r>
        <w:rPr>
          <w:b/>
          <w:sz w:val="26"/>
          <w:szCs w:val="26"/>
          <w:lang w:eastAsia="uk-UA"/>
        </w:rPr>
        <w:t xml:space="preserve"> </w:t>
      </w:r>
      <w:r w:rsidR="00A3318A">
        <w:rPr>
          <w:b/>
          <w:sz w:val="26"/>
          <w:szCs w:val="26"/>
          <w:lang w:eastAsia="uk-UA"/>
        </w:rPr>
        <w:t>зміни імені</w:t>
      </w:r>
      <w:bookmarkStart w:id="2" w:name="n13"/>
      <w:bookmarkEnd w:id="2"/>
    </w:p>
    <w:p w:rsidR="00176208" w:rsidRPr="00995213" w:rsidRDefault="00B6755B" w:rsidP="00176208">
      <w:pPr>
        <w:jc w:val="center"/>
        <w:rPr>
          <w:sz w:val="26"/>
          <w:szCs w:val="26"/>
          <w:u w:val="single"/>
          <w:lang w:eastAsia="uk-UA"/>
        </w:rPr>
      </w:pPr>
      <w:r w:rsidRPr="00995213">
        <w:rPr>
          <w:sz w:val="26"/>
          <w:szCs w:val="26"/>
          <w:u w:val="single"/>
          <w:lang w:eastAsia="uk-UA"/>
        </w:rPr>
        <w:t>Кропивницького</w:t>
      </w:r>
      <w:r w:rsidR="00EE4EE3" w:rsidRPr="00995213">
        <w:rPr>
          <w:sz w:val="26"/>
          <w:szCs w:val="26"/>
          <w:u w:val="single"/>
          <w:lang w:eastAsia="uk-UA"/>
        </w:rPr>
        <w:t xml:space="preserve"> відділу державної реєстрації актів цивільного стану </w:t>
      </w:r>
      <w:r w:rsidR="00CE50AB" w:rsidRPr="00995213">
        <w:rPr>
          <w:sz w:val="26"/>
          <w:szCs w:val="26"/>
          <w:u w:val="single"/>
          <w:lang w:eastAsia="uk-UA"/>
        </w:rPr>
        <w:t xml:space="preserve">в </w:t>
      </w:r>
      <w:r w:rsidRPr="00995213">
        <w:rPr>
          <w:sz w:val="26"/>
          <w:szCs w:val="26"/>
          <w:u w:val="single"/>
          <w:lang w:eastAsia="uk-UA"/>
        </w:rPr>
        <w:t>Кропивниць</w:t>
      </w:r>
      <w:r w:rsidR="00CE50AB" w:rsidRPr="00995213">
        <w:rPr>
          <w:sz w:val="26"/>
          <w:szCs w:val="26"/>
          <w:u w:val="single"/>
          <w:lang w:eastAsia="uk-UA"/>
        </w:rPr>
        <w:t xml:space="preserve">кому районі Кіровоградської області Дніпровського </w:t>
      </w:r>
      <w:r w:rsidR="00056026" w:rsidRPr="00995213">
        <w:rPr>
          <w:sz w:val="26"/>
          <w:szCs w:val="26"/>
          <w:u w:val="single"/>
          <w:lang w:eastAsia="uk-UA"/>
        </w:rPr>
        <w:t xml:space="preserve">міжрегіонального управління Міністерства юстиції </w:t>
      </w:r>
      <w:r w:rsidR="00CE50AB" w:rsidRPr="00995213">
        <w:rPr>
          <w:sz w:val="26"/>
          <w:szCs w:val="26"/>
          <w:u w:val="single"/>
          <w:lang w:eastAsia="uk-UA"/>
        </w:rPr>
        <w:t>України</w:t>
      </w:r>
      <w:r w:rsidR="00995213" w:rsidRPr="00995213">
        <w:rPr>
          <w:sz w:val="26"/>
          <w:szCs w:val="26"/>
          <w:u w:val="single"/>
          <w:lang w:eastAsia="uk-UA"/>
        </w:rPr>
        <w:t xml:space="preserve">, Відділу «Центр надання адміністративних послуг» </w:t>
      </w:r>
      <w:proofErr w:type="spellStart"/>
      <w:r w:rsidR="00995213" w:rsidRPr="00995213">
        <w:rPr>
          <w:sz w:val="26"/>
          <w:szCs w:val="26"/>
          <w:u w:val="single"/>
          <w:lang w:eastAsia="uk-UA"/>
        </w:rPr>
        <w:t>Соколівської</w:t>
      </w:r>
      <w:proofErr w:type="spellEnd"/>
      <w:r w:rsidR="00995213" w:rsidRPr="00995213">
        <w:rPr>
          <w:sz w:val="26"/>
          <w:szCs w:val="26"/>
          <w:u w:val="single"/>
          <w:lang w:eastAsia="uk-UA"/>
        </w:rPr>
        <w:t xml:space="preserve"> сільської ради, Відділу «Центр надання адміністративних послуг» </w:t>
      </w:r>
      <w:proofErr w:type="spellStart"/>
      <w:r w:rsidR="00995213" w:rsidRPr="00995213">
        <w:rPr>
          <w:sz w:val="26"/>
          <w:szCs w:val="26"/>
          <w:u w:val="single"/>
          <w:lang w:eastAsia="uk-UA"/>
        </w:rPr>
        <w:t>Аджамської</w:t>
      </w:r>
      <w:proofErr w:type="spellEnd"/>
      <w:r w:rsidR="00995213" w:rsidRPr="00995213">
        <w:rPr>
          <w:sz w:val="26"/>
          <w:szCs w:val="26"/>
          <w:u w:val="single"/>
          <w:lang w:eastAsia="uk-UA"/>
        </w:rPr>
        <w:t xml:space="preserve"> сільської ради,  Відділу «Центр надання адміністративних  послуг» </w:t>
      </w:r>
      <w:proofErr w:type="spellStart"/>
      <w:r w:rsidR="00995213" w:rsidRPr="00995213">
        <w:rPr>
          <w:sz w:val="26"/>
          <w:szCs w:val="26"/>
          <w:u w:val="single"/>
          <w:lang w:eastAsia="uk-UA"/>
        </w:rPr>
        <w:t>Кам’янецької</w:t>
      </w:r>
      <w:proofErr w:type="spellEnd"/>
      <w:r w:rsidR="00995213" w:rsidRPr="00995213">
        <w:rPr>
          <w:sz w:val="26"/>
          <w:szCs w:val="26"/>
          <w:u w:val="single"/>
          <w:lang w:eastAsia="uk-UA"/>
        </w:rPr>
        <w:t xml:space="preserve"> селищної ради</w:t>
      </w:r>
    </w:p>
    <w:p w:rsidR="00EE4EE3" w:rsidRPr="00F94EC9" w:rsidRDefault="00EE4EE3" w:rsidP="00F03E60">
      <w:pPr>
        <w:jc w:val="center"/>
        <w:rPr>
          <w:sz w:val="20"/>
          <w:szCs w:val="20"/>
          <w:lang w:eastAsia="uk-UA"/>
        </w:rPr>
      </w:pPr>
    </w:p>
    <w:tbl>
      <w:tblPr>
        <w:tblW w:w="4974" w:type="pct"/>
        <w:tblInd w:w="60" w:type="dxa"/>
        <w:tblBorders>
          <w:top w:val="outset" w:sz="2" w:space="0" w:color="000000"/>
          <w:left w:val="outset" w:sz="2" w:space="0" w:color="000000"/>
          <w:bottom w:val="outset" w:sz="2" w:space="0" w:color="000000"/>
          <w:right w:val="outset" w:sz="2" w:space="0" w:color="000000"/>
        </w:tblBorders>
        <w:tblCellMar>
          <w:top w:w="60" w:type="dxa"/>
          <w:left w:w="60" w:type="dxa"/>
          <w:bottom w:w="60" w:type="dxa"/>
          <w:right w:w="60" w:type="dxa"/>
        </w:tblCellMar>
        <w:tblLook w:val="00A0" w:firstRow="1" w:lastRow="0" w:firstColumn="1" w:lastColumn="0" w:noHBand="0" w:noVBand="0"/>
      </w:tblPr>
      <w:tblGrid>
        <w:gridCol w:w="420"/>
        <w:gridCol w:w="3149"/>
        <w:gridCol w:w="6428"/>
      </w:tblGrid>
      <w:tr w:rsidR="00EE4EE3" w:rsidRPr="00F94EC9" w:rsidTr="00BE5E7F">
        <w:tc>
          <w:tcPr>
            <w:tcW w:w="5000" w:type="pct"/>
            <w:gridSpan w:val="3"/>
            <w:tcBorders>
              <w:top w:val="outset" w:sz="6" w:space="0" w:color="000000"/>
              <w:left w:val="outset" w:sz="6" w:space="0" w:color="000000"/>
              <w:bottom w:val="outset" w:sz="6" w:space="0" w:color="000000"/>
              <w:right w:val="outset" w:sz="6" w:space="0" w:color="000000"/>
            </w:tcBorders>
          </w:tcPr>
          <w:p w:rsidR="00EE4EE3" w:rsidRDefault="00EE4EE3" w:rsidP="00D36D97">
            <w:pPr>
              <w:jc w:val="center"/>
              <w:rPr>
                <w:b/>
                <w:sz w:val="24"/>
                <w:szCs w:val="24"/>
                <w:lang w:eastAsia="uk-UA"/>
              </w:rPr>
            </w:pPr>
            <w:bookmarkStart w:id="3" w:name="n14"/>
            <w:bookmarkEnd w:id="3"/>
            <w:r>
              <w:rPr>
                <w:b/>
                <w:sz w:val="24"/>
                <w:szCs w:val="24"/>
                <w:lang w:eastAsia="uk-UA"/>
              </w:rPr>
              <w:t xml:space="preserve">Інформація про суб’єкта надання адміністративної послуги </w:t>
            </w:r>
          </w:p>
          <w:p w:rsidR="00EE4EE3" w:rsidRPr="00F94EC9" w:rsidRDefault="00EE4EE3" w:rsidP="00D36D97">
            <w:pPr>
              <w:jc w:val="center"/>
              <w:rPr>
                <w:b/>
                <w:sz w:val="24"/>
                <w:szCs w:val="24"/>
                <w:lang w:eastAsia="uk-UA"/>
              </w:rPr>
            </w:pPr>
            <w:r>
              <w:rPr>
                <w:b/>
                <w:sz w:val="24"/>
                <w:szCs w:val="24"/>
                <w:lang w:eastAsia="uk-UA"/>
              </w:rPr>
              <w:t>та/або центру надання адміністративних послуг</w:t>
            </w:r>
          </w:p>
        </w:tc>
      </w:tr>
      <w:tr w:rsidR="00EE4EE3" w:rsidRPr="00F94EC9" w:rsidTr="00BE5E7F">
        <w:tc>
          <w:tcPr>
            <w:tcW w:w="210" w:type="pct"/>
            <w:tcBorders>
              <w:top w:val="outset" w:sz="6" w:space="0" w:color="000000"/>
              <w:left w:val="outset" w:sz="6" w:space="0" w:color="000000"/>
              <w:bottom w:val="outset" w:sz="6" w:space="0" w:color="000000"/>
              <w:right w:val="outset" w:sz="6" w:space="0" w:color="000000"/>
            </w:tcBorders>
          </w:tcPr>
          <w:p w:rsidR="00EE4EE3" w:rsidRPr="00F94EC9" w:rsidRDefault="00EE4EE3" w:rsidP="00C74B67">
            <w:pPr>
              <w:jc w:val="center"/>
              <w:rPr>
                <w:sz w:val="24"/>
                <w:szCs w:val="24"/>
                <w:lang w:eastAsia="uk-UA"/>
              </w:rPr>
            </w:pPr>
            <w:r w:rsidRPr="00F94EC9">
              <w:rPr>
                <w:sz w:val="24"/>
                <w:szCs w:val="24"/>
                <w:lang w:eastAsia="uk-UA"/>
              </w:rPr>
              <w:t>1</w:t>
            </w:r>
          </w:p>
        </w:tc>
        <w:tc>
          <w:tcPr>
            <w:tcW w:w="1575" w:type="pct"/>
            <w:tcBorders>
              <w:top w:val="outset" w:sz="6" w:space="0" w:color="000000"/>
              <w:left w:val="outset" w:sz="6" w:space="0" w:color="000000"/>
              <w:bottom w:val="outset" w:sz="6" w:space="0" w:color="000000"/>
              <w:right w:val="outset" w:sz="6" w:space="0" w:color="000000"/>
            </w:tcBorders>
          </w:tcPr>
          <w:p w:rsidR="00EE4EE3" w:rsidRPr="00F94EC9" w:rsidRDefault="00EE4EE3" w:rsidP="00B26E40">
            <w:pPr>
              <w:rPr>
                <w:sz w:val="24"/>
                <w:szCs w:val="24"/>
                <w:lang w:eastAsia="uk-UA"/>
              </w:rPr>
            </w:pPr>
            <w:r w:rsidRPr="00F94EC9">
              <w:rPr>
                <w:sz w:val="24"/>
                <w:szCs w:val="24"/>
                <w:lang w:eastAsia="uk-UA"/>
              </w:rPr>
              <w:t xml:space="preserve">Місцезнаходження </w:t>
            </w:r>
          </w:p>
        </w:tc>
        <w:tc>
          <w:tcPr>
            <w:tcW w:w="3215" w:type="pct"/>
            <w:tcBorders>
              <w:top w:val="outset" w:sz="6" w:space="0" w:color="000000"/>
              <w:left w:val="outset" w:sz="6" w:space="0" w:color="000000"/>
              <w:bottom w:val="outset" w:sz="6" w:space="0" w:color="000000"/>
              <w:right w:val="outset" w:sz="6" w:space="0" w:color="000000"/>
            </w:tcBorders>
          </w:tcPr>
          <w:p w:rsidR="00B6755B" w:rsidRDefault="00B6755B" w:rsidP="00B6755B">
            <w:pPr>
              <w:rPr>
                <w:sz w:val="24"/>
                <w:szCs w:val="24"/>
                <w:lang w:eastAsia="uk-UA"/>
              </w:rPr>
            </w:pPr>
            <w:r>
              <w:rPr>
                <w:sz w:val="24"/>
                <w:szCs w:val="24"/>
                <w:lang w:eastAsia="uk-UA"/>
              </w:rPr>
              <w:t>ДРАЦС:</w:t>
            </w:r>
          </w:p>
          <w:p w:rsidR="00B6755B" w:rsidRDefault="00B6755B" w:rsidP="00B6755B">
            <w:pPr>
              <w:rPr>
                <w:sz w:val="24"/>
                <w:szCs w:val="24"/>
                <w:lang w:eastAsia="uk-UA"/>
              </w:rPr>
            </w:pPr>
            <w:r>
              <w:rPr>
                <w:sz w:val="24"/>
                <w:szCs w:val="24"/>
                <w:lang w:eastAsia="uk-UA"/>
              </w:rPr>
              <w:t xml:space="preserve">25006, Кіровоградська область, м. Кропивницький, </w:t>
            </w:r>
          </w:p>
          <w:p w:rsidR="00EE4EE3" w:rsidRDefault="00B6755B" w:rsidP="00176208">
            <w:pPr>
              <w:rPr>
                <w:sz w:val="24"/>
                <w:szCs w:val="24"/>
                <w:lang w:eastAsia="uk-UA"/>
              </w:rPr>
            </w:pPr>
            <w:r>
              <w:rPr>
                <w:sz w:val="24"/>
                <w:szCs w:val="24"/>
                <w:lang w:eastAsia="uk-UA"/>
              </w:rPr>
              <w:t>вул. Преображенська, 2</w:t>
            </w:r>
          </w:p>
          <w:p w:rsidR="00B6755B" w:rsidRDefault="00B6755B" w:rsidP="00176208">
            <w:pPr>
              <w:rPr>
                <w:sz w:val="24"/>
                <w:szCs w:val="24"/>
                <w:lang w:eastAsia="uk-UA"/>
              </w:rPr>
            </w:pPr>
          </w:p>
          <w:p w:rsidR="00B6755B" w:rsidRDefault="00B6755B" w:rsidP="00B6755B">
            <w:pPr>
              <w:rPr>
                <w:sz w:val="24"/>
                <w:szCs w:val="24"/>
                <w:lang w:eastAsia="uk-UA"/>
              </w:rPr>
            </w:pPr>
            <w:r>
              <w:rPr>
                <w:sz w:val="24"/>
                <w:szCs w:val="24"/>
                <w:lang w:eastAsia="uk-UA"/>
              </w:rPr>
              <w:t>ЦНАП:</w:t>
            </w:r>
          </w:p>
          <w:p w:rsidR="00B6755B" w:rsidRDefault="00B6755B" w:rsidP="00B6755B">
            <w:pPr>
              <w:jc w:val="left"/>
              <w:rPr>
                <w:rFonts w:eastAsia="Calibri"/>
                <w:sz w:val="24"/>
                <w:szCs w:val="24"/>
              </w:rPr>
            </w:pPr>
            <w:r w:rsidRPr="005C4D09">
              <w:rPr>
                <w:rFonts w:eastAsia="Calibri"/>
                <w:sz w:val="24"/>
                <w:szCs w:val="24"/>
              </w:rPr>
              <w:t>27641, Кіровоградська область</w:t>
            </w:r>
            <w:r>
              <w:rPr>
                <w:rFonts w:eastAsia="Calibri"/>
                <w:sz w:val="24"/>
                <w:szCs w:val="24"/>
              </w:rPr>
              <w:t>,</w:t>
            </w:r>
            <w:r w:rsidRPr="005C4D09">
              <w:rPr>
                <w:rFonts w:eastAsia="Calibri"/>
                <w:sz w:val="24"/>
                <w:szCs w:val="24"/>
              </w:rPr>
              <w:t xml:space="preserve"> Кропивницький район,</w:t>
            </w:r>
            <w:r>
              <w:rPr>
                <w:rFonts w:eastAsia="Calibri"/>
                <w:sz w:val="24"/>
                <w:szCs w:val="24"/>
              </w:rPr>
              <w:t xml:space="preserve"> </w:t>
            </w:r>
          </w:p>
          <w:p w:rsidR="00B6755B" w:rsidRDefault="00B6755B" w:rsidP="00B6755B">
            <w:pPr>
              <w:rPr>
                <w:rFonts w:eastAsia="Calibri"/>
                <w:sz w:val="24"/>
                <w:szCs w:val="24"/>
              </w:rPr>
            </w:pPr>
            <w:r w:rsidRPr="005C4D09">
              <w:rPr>
                <w:rFonts w:eastAsia="Calibri"/>
                <w:sz w:val="24"/>
                <w:szCs w:val="24"/>
              </w:rPr>
              <w:t xml:space="preserve">с. </w:t>
            </w:r>
            <w:proofErr w:type="spellStart"/>
            <w:r w:rsidRPr="005C4D09">
              <w:rPr>
                <w:rFonts w:eastAsia="Calibri"/>
                <w:sz w:val="24"/>
                <w:szCs w:val="24"/>
              </w:rPr>
              <w:t>Соколівське</w:t>
            </w:r>
            <w:proofErr w:type="spellEnd"/>
            <w:r w:rsidRPr="005C4D09">
              <w:rPr>
                <w:rFonts w:eastAsia="Calibri"/>
                <w:sz w:val="24"/>
                <w:szCs w:val="24"/>
              </w:rPr>
              <w:t>,  вул. Шевченка, 68</w:t>
            </w:r>
          </w:p>
          <w:p w:rsidR="00B6755B" w:rsidRDefault="00B6755B" w:rsidP="00B6755B">
            <w:pPr>
              <w:rPr>
                <w:sz w:val="24"/>
                <w:szCs w:val="24"/>
                <w:lang w:eastAsia="uk-UA"/>
              </w:rPr>
            </w:pPr>
          </w:p>
          <w:p w:rsidR="00B6755B" w:rsidRDefault="00B6755B" w:rsidP="00B6755B">
            <w:pPr>
              <w:rPr>
                <w:sz w:val="24"/>
                <w:szCs w:val="24"/>
                <w:lang w:eastAsia="uk-UA"/>
              </w:rPr>
            </w:pPr>
            <w:r>
              <w:rPr>
                <w:sz w:val="24"/>
                <w:szCs w:val="24"/>
                <w:lang w:eastAsia="uk-UA"/>
              </w:rPr>
              <w:t xml:space="preserve">27620, Кіровоградська область , Кропивницький район, </w:t>
            </w:r>
          </w:p>
          <w:p w:rsidR="00B6755B" w:rsidRDefault="00B6755B" w:rsidP="00B6755B">
            <w:pPr>
              <w:rPr>
                <w:sz w:val="24"/>
                <w:szCs w:val="24"/>
                <w:lang w:eastAsia="uk-UA"/>
              </w:rPr>
            </w:pPr>
            <w:r>
              <w:rPr>
                <w:sz w:val="24"/>
                <w:szCs w:val="24"/>
                <w:lang w:eastAsia="uk-UA"/>
              </w:rPr>
              <w:t xml:space="preserve">с. </w:t>
            </w:r>
            <w:proofErr w:type="spellStart"/>
            <w:r>
              <w:rPr>
                <w:sz w:val="24"/>
                <w:szCs w:val="24"/>
                <w:lang w:eastAsia="uk-UA"/>
              </w:rPr>
              <w:t>Аджамка</w:t>
            </w:r>
            <w:proofErr w:type="spellEnd"/>
            <w:r>
              <w:rPr>
                <w:sz w:val="24"/>
                <w:szCs w:val="24"/>
                <w:lang w:eastAsia="uk-UA"/>
              </w:rPr>
              <w:t>, вул. Центральна, 65</w:t>
            </w:r>
          </w:p>
          <w:p w:rsidR="00B6755B" w:rsidRDefault="00B6755B" w:rsidP="00B6755B">
            <w:pPr>
              <w:rPr>
                <w:sz w:val="24"/>
                <w:szCs w:val="24"/>
                <w:lang w:eastAsia="uk-UA"/>
              </w:rPr>
            </w:pPr>
          </w:p>
          <w:p w:rsidR="00B6755B" w:rsidRDefault="00B6755B" w:rsidP="00B6755B">
            <w:pPr>
              <w:jc w:val="left"/>
              <w:rPr>
                <w:rFonts w:eastAsia="Calibri"/>
                <w:sz w:val="24"/>
                <w:szCs w:val="24"/>
              </w:rPr>
            </w:pPr>
            <w:r w:rsidRPr="00562E93">
              <w:rPr>
                <w:rFonts w:eastAsia="Calibri"/>
                <w:sz w:val="24"/>
                <w:szCs w:val="24"/>
              </w:rPr>
              <w:t>28200</w:t>
            </w:r>
            <w:r>
              <w:rPr>
                <w:rFonts w:eastAsia="Calibri"/>
                <w:sz w:val="24"/>
                <w:szCs w:val="24"/>
              </w:rPr>
              <w:t>,</w:t>
            </w:r>
            <w:r w:rsidRPr="00562E93">
              <w:rPr>
                <w:rFonts w:eastAsia="Calibri"/>
                <w:sz w:val="24"/>
                <w:szCs w:val="24"/>
              </w:rPr>
              <w:t xml:space="preserve"> Кіровоградська область, Кропивницький район, </w:t>
            </w:r>
          </w:p>
          <w:p w:rsidR="00B6755B" w:rsidRPr="00DF5604" w:rsidRDefault="00B6755B" w:rsidP="00B6755B">
            <w:pPr>
              <w:rPr>
                <w:sz w:val="24"/>
                <w:szCs w:val="24"/>
                <w:lang w:eastAsia="uk-UA"/>
              </w:rPr>
            </w:pPr>
            <w:r>
              <w:rPr>
                <w:rFonts w:eastAsia="Calibri"/>
                <w:sz w:val="24"/>
                <w:szCs w:val="24"/>
              </w:rPr>
              <w:t>с-ще</w:t>
            </w:r>
            <w:r w:rsidRPr="00562E93">
              <w:rPr>
                <w:rFonts w:eastAsia="Calibri"/>
                <w:sz w:val="24"/>
                <w:szCs w:val="24"/>
              </w:rPr>
              <w:t xml:space="preserve"> </w:t>
            </w:r>
            <w:r>
              <w:rPr>
                <w:rFonts w:eastAsia="Calibri"/>
                <w:sz w:val="24"/>
                <w:szCs w:val="24"/>
              </w:rPr>
              <w:t>Кам’янець</w:t>
            </w:r>
            <w:r w:rsidRPr="00562E93">
              <w:rPr>
                <w:rFonts w:eastAsia="Calibri"/>
                <w:sz w:val="24"/>
                <w:szCs w:val="24"/>
              </w:rPr>
              <w:t>, вул. Центральна, 1</w:t>
            </w:r>
          </w:p>
        </w:tc>
      </w:tr>
      <w:tr w:rsidR="00EE4EE3" w:rsidRPr="00F94EC9" w:rsidTr="0057665B">
        <w:trPr>
          <w:trHeight w:val="1023"/>
        </w:trPr>
        <w:tc>
          <w:tcPr>
            <w:tcW w:w="210" w:type="pct"/>
            <w:tcBorders>
              <w:top w:val="outset" w:sz="6" w:space="0" w:color="000000"/>
              <w:left w:val="outset" w:sz="6" w:space="0" w:color="000000"/>
              <w:bottom w:val="outset" w:sz="6" w:space="0" w:color="000000"/>
              <w:right w:val="outset" w:sz="6" w:space="0" w:color="000000"/>
            </w:tcBorders>
          </w:tcPr>
          <w:p w:rsidR="00EE4EE3" w:rsidRPr="00F94EC9" w:rsidRDefault="00EE4EE3" w:rsidP="00C74B67">
            <w:pPr>
              <w:jc w:val="center"/>
              <w:rPr>
                <w:sz w:val="24"/>
                <w:szCs w:val="24"/>
                <w:lang w:eastAsia="uk-UA"/>
              </w:rPr>
            </w:pPr>
            <w:r w:rsidRPr="00F94EC9">
              <w:rPr>
                <w:sz w:val="24"/>
                <w:szCs w:val="24"/>
                <w:lang w:eastAsia="uk-UA"/>
              </w:rPr>
              <w:t>2</w:t>
            </w:r>
          </w:p>
        </w:tc>
        <w:tc>
          <w:tcPr>
            <w:tcW w:w="1575" w:type="pct"/>
            <w:tcBorders>
              <w:top w:val="outset" w:sz="6" w:space="0" w:color="000000"/>
              <w:left w:val="outset" w:sz="6" w:space="0" w:color="000000"/>
              <w:bottom w:val="outset" w:sz="6" w:space="0" w:color="000000"/>
              <w:right w:val="outset" w:sz="6" w:space="0" w:color="000000"/>
            </w:tcBorders>
          </w:tcPr>
          <w:p w:rsidR="00EE4EE3" w:rsidRPr="00F94EC9" w:rsidRDefault="00EE4EE3" w:rsidP="00B26E40">
            <w:pPr>
              <w:rPr>
                <w:sz w:val="24"/>
                <w:szCs w:val="24"/>
                <w:lang w:eastAsia="uk-UA"/>
              </w:rPr>
            </w:pPr>
            <w:r w:rsidRPr="00F94EC9">
              <w:rPr>
                <w:sz w:val="24"/>
                <w:szCs w:val="24"/>
                <w:lang w:eastAsia="uk-UA"/>
              </w:rPr>
              <w:t xml:space="preserve">Інформація щодо режиму роботи </w:t>
            </w:r>
          </w:p>
        </w:tc>
        <w:tc>
          <w:tcPr>
            <w:tcW w:w="3215" w:type="pct"/>
            <w:tcBorders>
              <w:top w:val="outset" w:sz="6" w:space="0" w:color="000000"/>
              <w:left w:val="outset" w:sz="6" w:space="0" w:color="000000"/>
              <w:bottom w:val="outset" w:sz="6" w:space="0" w:color="000000"/>
              <w:right w:val="outset" w:sz="6" w:space="0" w:color="000000"/>
            </w:tcBorders>
          </w:tcPr>
          <w:p w:rsidR="00176208" w:rsidRDefault="00176208" w:rsidP="00176208">
            <w:pPr>
              <w:rPr>
                <w:sz w:val="24"/>
                <w:szCs w:val="24"/>
              </w:rPr>
            </w:pPr>
            <w:r>
              <w:rPr>
                <w:sz w:val="24"/>
                <w:szCs w:val="24"/>
              </w:rPr>
              <w:t>ДРАЦС:</w:t>
            </w:r>
          </w:p>
          <w:p w:rsidR="00176208" w:rsidRPr="00812766" w:rsidRDefault="00176208" w:rsidP="00176208">
            <w:pPr>
              <w:rPr>
                <w:sz w:val="24"/>
                <w:szCs w:val="24"/>
                <w:lang w:eastAsia="uk-UA"/>
              </w:rPr>
            </w:pPr>
            <w:r w:rsidRPr="00812766">
              <w:rPr>
                <w:sz w:val="24"/>
                <w:szCs w:val="24"/>
              </w:rPr>
              <w:t xml:space="preserve">Понеділок з </w:t>
            </w:r>
            <w:r w:rsidR="00CE50AB">
              <w:rPr>
                <w:sz w:val="24"/>
                <w:szCs w:val="24"/>
              </w:rPr>
              <w:t>8</w:t>
            </w:r>
            <w:r w:rsidRPr="00812766">
              <w:rPr>
                <w:sz w:val="24"/>
                <w:szCs w:val="24"/>
              </w:rPr>
              <w:t xml:space="preserve">.00 </w:t>
            </w:r>
            <w:r>
              <w:rPr>
                <w:sz w:val="24"/>
                <w:szCs w:val="24"/>
              </w:rPr>
              <w:t>–</w:t>
            </w:r>
            <w:r w:rsidRPr="00812766">
              <w:rPr>
                <w:sz w:val="24"/>
                <w:szCs w:val="24"/>
              </w:rPr>
              <w:t xml:space="preserve"> до</w:t>
            </w:r>
            <w:r>
              <w:rPr>
                <w:sz w:val="24"/>
                <w:szCs w:val="24"/>
              </w:rPr>
              <w:t xml:space="preserve"> </w:t>
            </w:r>
            <w:r w:rsidRPr="00812766">
              <w:rPr>
                <w:sz w:val="24"/>
                <w:szCs w:val="24"/>
              </w:rPr>
              <w:t>1</w:t>
            </w:r>
            <w:r w:rsidR="00CE50AB">
              <w:rPr>
                <w:sz w:val="24"/>
                <w:szCs w:val="24"/>
              </w:rPr>
              <w:t>5</w:t>
            </w:r>
            <w:r w:rsidRPr="00812766">
              <w:rPr>
                <w:sz w:val="24"/>
                <w:szCs w:val="24"/>
              </w:rPr>
              <w:t>.45 (тільки державна реєстрація смерті)</w:t>
            </w:r>
          </w:p>
          <w:p w:rsidR="00176208" w:rsidRPr="00812766" w:rsidRDefault="00176208" w:rsidP="00176208">
            <w:pPr>
              <w:rPr>
                <w:sz w:val="24"/>
                <w:szCs w:val="24"/>
              </w:rPr>
            </w:pPr>
            <w:r w:rsidRPr="00812766">
              <w:rPr>
                <w:sz w:val="24"/>
                <w:szCs w:val="24"/>
              </w:rPr>
              <w:t xml:space="preserve">З вівторка по п’ятницю </w:t>
            </w:r>
          </w:p>
          <w:p w:rsidR="00176208" w:rsidRPr="00812766" w:rsidRDefault="00176208" w:rsidP="00176208">
            <w:pPr>
              <w:rPr>
                <w:sz w:val="24"/>
                <w:szCs w:val="24"/>
              </w:rPr>
            </w:pPr>
            <w:r w:rsidRPr="00812766">
              <w:rPr>
                <w:sz w:val="24"/>
                <w:szCs w:val="24"/>
              </w:rPr>
              <w:t xml:space="preserve">з  </w:t>
            </w:r>
            <w:r w:rsidR="00CE50AB">
              <w:rPr>
                <w:sz w:val="24"/>
                <w:szCs w:val="24"/>
              </w:rPr>
              <w:t>8</w:t>
            </w:r>
            <w:r w:rsidRPr="00812766">
              <w:rPr>
                <w:sz w:val="24"/>
                <w:szCs w:val="24"/>
              </w:rPr>
              <w:t>.00 до 1</w:t>
            </w:r>
            <w:r w:rsidR="00CE50AB">
              <w:rPr>
                <w:sz w:val="24"/>
                <w:szCs w:val="24"/>
              </w:rPr>
              <w:t>7</w:t>
            </w:r>
            <w:r w:rsidRPr="00812766">
              <w:rPr>
                <w:sz w:val="24"/>
                <w:szCs w:val="24"/>
              </w:rPr>
              <w:t xml:space="preserve">.00 </w:t>
            </w:r>
          </w:p>
          <w:p w:rsidR="00176208" w:rsidRPr="00812766" w:rsidRDefault="00176208" w:rsidP="00176208">
            <w:pPr>
              <w:rPr>
                <w:sz w:val="24"/>
                <w:szCs w:val="24"/>
              </w:rPr>
            </w:pPr>
            <w:r w:rsidRPr="00812766">
              <w:rPr>
                <w:sz w:val="24"/>
                <w:szCs w:val="24"/>
              </w:rPr>
              <w:t>обід з 1</w:t>
            </w:r>
            <w:r w:rsidR="00CE50AB">
              <w:rPr>
                <w:sz w:val="24"/>
                <w:szCs w:val="24"/>
              </w:rPr>
              <w:t>2</w:t>
            </w:r>
            <w:r w:rsidRPr="00812766">
              <w:rPr>
                <w:sz w:val="24"/>
                <w:szCs w:val="24"/>
              </w:rPr>
              <w:t>.00 до 1</w:t>
            </w:r>
            <w:r w:rsidR="00CE50AB">
              <w:rPr>
                <w:sz w:val="24"/>
                <w:szCs w:val="24"/>
              </w:rPr>
              <w:t>2</w:t>
            </w:r>
            <w:r w:rsidRPr="00812766">
              <w:rPr>
                <w:sz w:val="24"/>
                <w:szCs w:val="24"/>
              </w:rPr>
              <w:t xml:space="preserve">.45 </w:t>
            </w:r>
          </w:p>
          <w:p w:rsidR="00176208" w:rsidRPr="00812766" w:rsidRDefault="00176208" w:rsidP="00176208">
            <w:pPr>
              <w:rPr>
                <w:sz w:val="24"/>
                <w:szCs w:val="24"/>
              </w:rPr>
            </w:pPr>
            <w:r w:rsidRPr="00812766">
              <w:rPr>
                <w:sz w:val="24"/>
                <w:szCs w:val="24"/>
              </w:rPr>
              <w:t xml:space="preserve">субота з </w:t>
            </w:r>
            <w:r w:rsidR="00CE50AB">
              <w:rPr>
                <w:sz w:val="24"/>
                <w:szCs w:val="24"/>
              </w:rPr>
              <w:t>8</w:t>
            </w:r>
            <w:r w:rsidRPr="00812766">
              <w:rPr>
                <w:sz w:val="24"/>
                <w:szCs w:val="24"/>
              </w:rPr>
              <w:t>.00 до 1</w:t>
            </w:r>
            <w:r w:rsidR="00CE50AB">
              <w:rPr>
                <w:sz w:val="24"/>
                <w:szCs w:val="24"/>
              </w:rPr>
              <w:t>5</w:t>
            </w:r>
            <w:r w:rsidRPr="00812766">
              <w:rPr>
                <w:sz w:val="24"/>
                <w:szCs w:val="24"/>
              </w:rPr>
              <w:t>.45</w:t>
            </w:r>
          </w:p>
          <w:p w:rsidR="00EE4EE3" w:rsidRDefault="00176208" w:rsidP="00EF2C18">
            <w:pPr>
              <w:rPr>
                <w:sz w:val="24"/>
                <w:szCs w:val="24"/>
              </w:rPr>
            </w:pPr>
            <w:r w:rsidRPr="00812766">
              <w:rPr>
                <w:sz w:val="24"/>
                <w:szCs w:val="24"/>
              </w:rPr>
              <w:t>неділя, понеділок –</w:t>
            </w:r>
            <w:r>
              <w:rPr>
                <w:sz w:val="24"/>
                <w:szCs w:val="24"/>
              </w:rPr>
              <w:t xml:space="preserve"> </w:t>
            </w:r>
            <w:r w:rsidRPr="00812766">
              <w:rPr>
                <w:sz w:val="24"/>
                <w:szCs w:val="24"/>
              </w:rPr>
              <w:t xml:space="preserve">вихідні дні, </w:t>
            </w:r>
            <w:r w:rsidR="00CE50AB">
              <w:rPr>
                <w:sz w:val="24"/>
                <w:szCs w:val="24"/>
              </w:rPr>
              <w:t>перший</w:t>
            </w:r>
            <w:r w:rsidRPr="00812766">
              <w:rPr>
                <w:sz w:val="24"/>
                <w:szCs w:val="24"/>
              </w:rPr>
              <w:t xml:space="preserve"> четвер місяця – санітарний день</w:t>
            </w:r>
            <w:r w:rsidR="00B6755B">
              <w:rPr>
                <w:sz w:val="24"/>
                <w:szCs w:val="24"/>
              </w:rPr>
              <w:t>.</w:t>
            </w:r>
          </w:p>
          <w:p w:rsidR="00B6755B" w:rsidRDefault="00B6755B" w:rsidP="00EF2C18">
            <w:pPr>
              <w:rPr>
                <w:sz w:val="24"/>
                <w:szCs w:val="24"/>
              </w:rPr>
            </w:pPr>
          </w:p>
          <w:p w:rsidR="00B6755B" w:rsidRPr="005C4D09" w:rsidRDefault="00B6755B" w:rsidP="00B6755B">
            <w:pPr>
              <w:jc w:val="left"/>
              <w:rPr>
                <w:rFonts w:eastAsia="Calibri"/>
                <w:sz w:val="24"/>
                <w:szCs w:val="24"/>
              </w:rPr>
            </w:pPr>
            <w:r>
              <w:rPr>
                <w:rFonts w:eastAsia="Calibri"/>
                <w:sz w:val="24"/>
                <w:szCs w:val="24"/>
              </w:rPr>
              <w:t>ЦНАП:</w:t>
            </w:r>
          </w:p>
          <w:p w:rsidR="00B6755B" w:rsidRPr="005C4D09" w:rsidRDefault="00B6755B" w:rsidP="00B6755B">
            <w:pPr>
              <w:jc w:val="left"/>
              <w:rPr>
                <w:rFonts w:eastAsia="Calibri"/>
                <w:sz w:val="24"/>
                <w:szCs w:val="24"/>
              </w:rPr>
            </w:pPr>
            <w:proofErr w:type="spellStart"/>
            <w:r w:rsidRPr="005C4D09">
              <w:rPr>
                <w:rFonts w:eastAsia="Calibri"/>
                <w:sz w:val="24"/>
                <w:szCs w:val="24"/>
              </w:rPr>
              <w:t>Соколівськ</w:t>
            </w:r>
            <w:r>
              <w:rPr>
                <w:rFonts w:eastAsia="Calibri"/>
                <w:sz w:val="24"/>
                <w:szCs w:val="24"/>
              </w:rPr>
              <w:t>ий</w:t>
            </w:r>
            <w:proofErr w:type="spellEnd"/>
            <w:r>
              <w:rPr>
                <w:rFonts w:eastAsia="Calibri"/>
                <w:sz w:val="24"/>
                <w:szCs w:val="24"/>
              </w:rPr>
              <w:t>:</w:t>
            </w:r>
          </w:p>
          <w:p w:rsidR="00A74BED" w:rsidRDefault="00A74BED" w:rsidP="00A74BED">
            <w:pPr>
              <w:rPr>
                <w:sz w:val="24"/>
                <w:szCs w:val="24"/>
              </w:rPr>
            </w:pPr>
            <w:r>
              <w:rPr>
                <w:sz w:val="24"/>
                <w:szCs w:val="24"/>
              </w:rPr>
              <w:t>З понеділка по четвер</w:t>
            </w:r>
            <w:r w:rsidRPr="00507203">
              <w:rPr>
                <w:sz w:val="24"/>
                <w:szCs w:val="24"/>
              </w:rPr>
              <w:t xml:space="preserve"> </w:t>
            </w:r>
          </w:p>
          <w:p w:rsidR="00A74BED" w:rsidRDefault="00A74BED" w:rsidP="00A74BED">
            <w:pPr>
              <w:rPr>
                <w:sz w:val="24"/>
                <w:szCs w:val="24"/>
              </w:rPr>
            </w:pPr>
            <w:r>
              <w:rPr>
                <w:sz w:val="24"/>
                <w:szCs w:val="24"/>
              </w:rPr>
              <w:t>з</w:t>
            </w:r>
            <w:r w:rsidRPr="00507203">
              <w:rPr>
                <w:sz w:val="24"/>
                <w:szCs w:val="24"/>
              </w:rPr>
              <w:t xml:space="preserve"> </w:t>
            </w:r>
            <w:r>
              <w:rPr>
                <w:sz w:val="24"/>
                <w:szCs w:val="24"/>
              </w:rPr>
              <w:t>8.00</w:t>
            </w:r>
            <w:r w:rsidRPr="00507203">
              <w:rPr>
                <w:sz w:val="24"/>
                <w:szCs w:val="24"/>
              </w:rPr>
              <w:t xml:space="preserve"> до 1</w:t>
            </w:r>
            <w:r>
              <w:rPr>
                <w:sz w:val="24"/>
                <w:szCs w:val="24"/>
              </w:rPr>
              <w:t>7</w:t>
            </w:r>
            <w:r w:rsidRPr="00507203">
              <w:rPr>
                <w:sz w:val="24"/>
                <w:szCs w:val="24"/>
              </w:rPr>
              <w:t>.</w:t>
            </w:r>
            <w:r>
              <w:rPr>
                <w:sz w:val="24"/>
                <w:szCs w:val="24"/>
              </w:rPr>
              <w:t>00</w:t>
            </w:r>
            <w:r w:rsidRPr="00507203">
              <w:rPr>
                <w:sz w:val="24"/>
                <w:szCs w:val="24"/>
              </w:rPr>
              <w:t xml:space="preserve">  </w:t>
            </w:r>
          </w:p>
          <w:p w:rsidR="00A74BED" w:rsidRDefault="00A74BED" w:rsidP="00A74BED">
            <w:pPr>
              <w:rPr>
                <w:sz w:val="24"/>
                <w:szCs w:val="24"/>
              </w:rPr>
            </w:pPr>
            <w:r>
              <w:rPr>
                <w:sz w:val="24"/>
                <w:szCs w:val="24"/>
              </w:rPr>
              <w:t>п</w:t>
            </w:r>
            <w:r w:rsidRPr="00507203">
              <w:rPr>
                <w:sz w:val="24"/>
                <w:szCs w:val="24"/>
              </w:rPr>
              <w:t xml:space="preserve">’ятниця з </w:t>
            </w:r>
            <w:r>
              <w:rPr>
                <w:sz w:val="24"/>
                <w:szCs w:val="24"/>
              </w:rPr>
              <w:t>8.00</w:t>
            </w:r>
            <w:r w:rsidRPr="00507203">
              <w:rPr>
                <w:sz w:val="24"/>
                <w:szCs w:val="24"/>
              </w:rPr>
              <w:t xml:space="preserve"> до 1</w:t>
            </w:r>
            <w:r>
              <w:rPr>
                <w:sz w:val="24"/>
                <w:szCs w:val="24"/>
              </w:rPr>
              <w:t>6</w:t>
            </w:r>
            <w:r w:rsidRPr="00507203">
              <w:rPr>
                <w:sz w:val="24"/>
                <w:szCs w:val="24"/>
              </w:rPr>
              <w:t>.</w:t>
            </w:r>
            <w:r>
              <w:rPr>
                <w:sz w:val="24"/>
                <w:szCs w:val="24"/>
              </w:rPr>
              <w:t>00</w:t>
            </w:r>
            <w:r w:rsidRPr="00507203">
              <w:rPr>
                <w:sz w:val="24"/>
                <w:szCs w:val="24"/>
              </w:rPr>
              <w:t xml:space="preserve"> </w:t>
            </w:r>
          </w:p>
          <w:p w:rsidR="00A74BED" w:rsidRPr="00812766" w:rsidRDefault="00A74BED" w:rsidP="00A74BED">
            <w:pPr>
              <w:rPr>
                <w:sz w:val="24"/>
                <w:szCs w:val="24"/>
              </w:rPr>
            </w:pPr>
            <w:r>
              <w:rPr>
                <w:sz w:val="24"/>
                <w:szCs w:val="24"/>
              </w:rPr>
              <w:t>без перерви на о</w:t>
            </w:r>
            <w:r w:rsidRPr="00812766">
              <w:rPr>
                <w:sz w:val="24"/>
                <w:szCs w:val="24"/>
              </w:rPr>
              <w:t xml:space="preserve">бід </w:t>
            </w:r>
            <w:r>
              <w:rPr>
                <w:sz w:val="24"/>
                <w:szCs w:val="24"/>
              </w:rPr>
              <w:t xml:space="preserve"> </w:t>
            </w:r>
            <w:r w:rsidRPr="00812766">
              <w:rPr>
                <w:sz w:val="24"/>
                <w:szCs w:val="24"/>
              </w:rPr>
              <w:t xml:space="preserve"> </w:t>
            </w:r>
          </w:p>
          <w:p w:rsidR="00A74BED" w:rsidRDefault="00A74BED" w:rsidP="00A74BED">
            <w:pPr>
              <w:rPr>
                <w:sz w:val="24"/>
                <w:szCs w:val="24"/>
              </w:rPr>
            </w:pPr>
            <w:r>
              <w:rPr>
                <w:sz w:val="24"/>
                <w:szCs w:val="24"/>
              </w:rPr>
              <w:t>субота, неділя – вихідні дні.</w:t>
            </w:r>
          </w:p>
          <w:p w:rsidR="00B6755B" w:rsidRDefault="00B6755B" w:rsidP="00B6755B">
            <w:pPr>
              <w:rPr>
                <w:sz w:val="24"/>
                <w:szCs w:val="24"/>
              </w:rPr>
            </w:pPr>
          </w:p>
          <w:p w:rsidR="00B6755B" w:rsidRDefault="00B6755B" w:rsidP="00B6755B">
            <w:pPr>
              <w:rPr>
                <w:sz w:val="24"/>
                <w:szCs w:val="24"/>
              </w:rPr>
            </w:pPr>
            <w:proofErr w:type="spellStart"/>
            <w:r>
              <w:rPr>
                <w:sz w:val="24"/>
                <w:szCs w:val="24"/>
                <w:lang w:eastAsia="uk-UA"/>
              </w:rPr>
              <w:t>Аджамський</w:t>
            </w:r>
            <w:proofErr w:type="spellEnd"/>
            <w:r>
              <w:rPr>
                <w:sz w:val="24"/>
                <w:szCs w:val="24"/>
                <w:lang w:eastAsia="uk-UA"/>
              </w:rPr>
              <w:t>:</w:t>
            </w:r>
          </w:p>
          <w:p w:rsidR="00B6755B" w:rsidRDefault="00B6755B" w:rsidP="00B6755B">
            <w:pPr>
              <w:rPr>
                <w:sz w:val="24"/>
                <w:szCs w:val="24"/>
              </w:rPr>
            </w:pPr>
            <w:r>
              <w:rPr>
                <w:sz w:val="24"/>
                <w:szCs w:val="24"/>
              </w:rPr>
              <w:t xml:space="preserve">Понеділок, вівторок, середа, п’ятниця </w:t>
            </w:r>
          </w:p>
          <w:p w:rsidR="00B6755B" w:rsidRDefault="00B6755B" w:rsidP="00B6755B">
            <w:pPr>
              <w:rPr>
                <w:sz w:val="24"/>
                <w:szCs w:val="24"/>
              </w:rPr>
            </w:pPr>
            <w:r>
              <w:rPr>
                <w:sz w:val="24"/>
                <w:szCs w:val="24"/>
              </w:rPr>
              <w:t>з 8.00 до 15.00</w:t>
            </w:r>
          </w:p>
          <w:p w:rsidR="00B6755B" w:rsidRDefault="00B6755B" w:rsidP="00B6755B">
            <w:pPr>
              <w:rPr>
                <w:sz w:val="24"/>
                <w:szCs w:val="24"/>
              </w:rPr>
            </w:pPr>
            <w:r>
              <w:rPr>
                <w:sz w:val="24"/>
                <w:szCs w:val="24"/>
              </w:rPr>
              <w:t>четвер з 8.00 до 20.00</w:t>
            </w:r>
          </w:p>
          <w:p w:rsidR="00B6755B" w:rsidRDefault="00B6755B" w:rsidP="00B6755B">
            <w:pPr>
              <w:rPr>
                <w:sz w:val="24"/>
                <w:szCs w:val="24"/>
              </w:rPr>
            </w:pPr>
            <w:r>
              <w:rPr>
                <w:sz w:val="24"/>
                <w:szCs w:val="24"/>
              </w:rPr>
              <w:lastRenderedPageBreak/>
              <w:t>без перерви на обід</w:t>
            </w:r>
          </w:p>
          <w:p w:rsidR="00B6755B" w:rsidRDefault="00B6755B" w:rsidP="00B6755B">
            <w:pPr>
              <w:rPr>
                <w:sz w:val="24"/>
                <w:szCs w:val="24"/>
              </w:rPr>
            </w:pPr>
            <w:r>
              <w:rPr>
                <w:sz w:val="24"/>
                <w:szCs w:val="24"/>
              </w:rPr>
              <w:t>субота, неділя – вихідні дні.</w:t>
            </w:r>
          </w:p>
          <w:p w:rsidR="00B6755B" w:rsidRDefault="00B6755B" w:rsidP="00B6755B">
            <w:pPr>
              <w:rPr>
                <w:sz w:val="24"/>
                <w:szCs w:val="24"/>
              </w:rPr>
            </w:pPr>
          </w:p>
          <w:p w:rsidR="00B6755B" w:rsidRDefault="00B6755B" w:rsidP="00B6755B">
            <w:pPr>
              <w:rPr>
                <w:sz w:val="24"/>
                <w:szCs w:val="24"/>
              </w:rPr>
            </w:pPr>
            <w:proofErr w:type="spellStart"/>
            <w:r>
              <w:rPr>
                <w:sz w:val="24"/>
                <w:szCs w:val="24"/>
              </w:rPr>
              <w:t>Кам</w:t>
            </w:r>
            <w:r w:rsidRPr="00A74BED">
              <w:rPr>
                <w:sz w:val="24"/>
                <w:szCs w:val="24"/>
              </w:rPr>
              <w:t>’</w:t>
            </w:r>
            <w:r>
              <w:rPr>
                <w:sz w:val="24"/>
                <w:szCs w:val="24"/>
              </w:rPr>
              <w:t>янецький</w:t>
            </w:r>
            <w:proofErr w:type="spellEnd"/>
            <w:r>
              <w:rPr>
                <w:sz w:val="24"/>
                <w:szCs w:val="24"/>
              </w:rPr>
              <w:t>:</w:t>
            </w:r>
          </w:p>
          <w:p w:rsidR="00B6755B" w:rsidRDefault="00B6755B" w:rsidP="00B6755B">
            <w:pPr>
              <w:rPr>
                <w:sz w:val="24"/>
                <w:szCs w:val="24"/>
              </w:rPr>
            </w:pPr>
            <w:r>
              <w:rPr>
                <w:sz w:val="24"/>
                <w:szCs w:val="24"/>
              </w:rPr>
              <w:t>З понеділка по четвер</w:t>
            </w:r>
          </w:p>
          <w:p w:rsidR="00B6755B" w:rsidRDefault="00B6755B" w:rsidP="00B6755B">
            <w:pPr>
              <w:rPr>
                <w:sz w:val="24"/>
                <w:szCs w:val="24"/>
              </w:rPr>
            </w:pPr>
            <w:r>
              <w:rPr>
                <w:sz w:val="24"/>
                <w:szCs w:val="24"/>
              </w:rPr>
              <w:t>з 8.00 до 17.15</w:t>
            </w:r>
          </w:p>
          <w:p w:rsidR="00B6755B" w:rsidRDefault="00B6755B" w:rsidP="00B6755B">
            <w:pPr>
              <w:rPr>
                <w:sz w:val="24"/>
                <w:szCs w:val="24"/>
              </w:rPr>
            </w:pPr>
            <w:r>
              <w:rPr>
                <w:sz w:val="24"/>
                <w:szCs w:val="24"/>
              </w:rPr>
              <w:t>п’ятниця з 8.00 до 16.00</w:t>
            </w:r>
          </w:p>
          <w:p w:rsidR="00B6755B" w:rsidRDefault="00B6755B" w:rsidP="00B6755B">
            <w:pPr>
              <w:rPr>
                <w:sz w:val="24"/>
                <w:szCs w:val="24"/>
              </w:rPr>
            </w:pPr>
            <w:r>
              <w:rPr>
                <w:sz w:val="24"/>
                <w:szCs w:val="24"/>
              </w:rPr>
              <w:t>обід з 12.00 до 13.00</w:t>
            </w:r>
          </w:p>
          <w:p w:rsidR="00B6755B" w:rsidRPr="00DF5604" w:rsidRDefault="00B6755B" w:rsidP="00C23A2F">
            <w:pPr>
              <w:rPr>
                <w:sz w:val="24"/>
                <w:szCs w:val="24"/>
              </w:rPr>
            </w:pPr>
            <w:r>
              <w:rPr>
                <w:sz w:val="24"/>
                <w:szCs w:val="24"/>
              </w:rPr>
              <w:t>субота, неділя – вихідні дні.</w:t>
            </w:r>
          </w:p>
        </w:tc>
      </w:tr>
      <w:tr w:rsidR="00176208" w:rsidRPr="00F94EC9" w:rsidTr="00BE5E7F">
        <w:tc>
          <w:tcPr>
            <w:tcW w:w="210" w:type="pct"/>
            <w:tcBorders>
              <w:top w:val="outset" w:sz="6" w:space="0" w:color="000000"/>
              <w:left w:val="outset" w:sz="6" w:space="0" w:color="000000"/>
              <w:bottom w:val="outset" w:sz="6" w:space="0" w:color="000000"/>
              <w:right w:val="outset" w:sz="6" w:space="0" w:color="000000"/>
            </w:tcBorders>
          </w:tcPr>
          <w:p w:rsidR="00176208" w:rsidRPr="00F94EC9" w:rsidRDefault="00176208" w:rsidP="00176208">
            <w:pPr>
              <w:jc w:val="center"/>
              <w:rPr>
                <w:sz w:val="24"/>
                <w:szCs w:val="24"/>
                <w:lang w:eastAsia="uk-UA"/>
              </w:rPr>
            </w:pPr>
            <w:r w:rsidRPr="00F94EC9">
              <w:rPr>
                <w:sz w:val="24"/>
                <w:szCs w:val="24"/>
                <w:lang w:eastAsia="uk-UA"/>
              </w:rPr>
              <w:lastRenderedPageBreak/>
              <w:t>3</w:t>
            </w:r>
          </w:p>
        </w:tc>
        <w:tc>
          <w:tcPr>
            <w:tcW w:w="1575" w:type="pct"/>
            <w:tcBorders>
              <w:top w:val="outset" w:sz="6" w:space="0" w:color="000000"/>
              <w:left w:val="outset" w:sz="6" w:space="0" w:color="000000"/>
              <w:bottom w:val="outset" w:sz="6" w:space="0" w:color="000000"/>
              <w:right w:val="outset" w:sz="6" w:space="0" w:color="000000"/>
            </w:tcBorders>
          </w:tcPr>
          <w:p w:rsidR="00176208" w:rsidRPr="00F94EC9" w:rsidRDefault="00176208" w:rsidP="00176208">
            <w:pPr>
              <w:rPr>
                <w:sz w:val="24"/>
                <w:szCs w:val="24"/>
                <w:lang w:eastAsia="uk-UA"/>
              </w:rPr>
            </w:pPr>
            <w:r>
              <w:rPr>
                <w:sz w:val="24"/>
                <w:szCs w:val="24"/>
                <w:lang w:eastAsia="uk-UA"/>
              </w:rPr>
              <w:t>Телефон</w:t>
            </w:r>
            <w:r w:rsidRPr="00F94EC9">
              <w:rPr>
                <w:sz w:val="24"/>
                <w:szCs w:val="24"/>
                <w:lang w:eastAsia="uk-UA"/>
              </w:rPr>
              <w:t xml:space="preserve">, адреса електронної пошти та веб-сайт </w:t>
            </w:r>
          </w:p>
        </w:tc>
        <w:tc>
          <w:tcPr>
            <w:tcW w:w="3215" w:type="pct"/>
            <w:tcBorders>
              <w:top w:val="outset" w:sz="6" w:space="0" w:color="000000"/>
              <w:left w:val="outset" w:sz="6" w:space="0" w:color="000000"/>
              <w:bottom w:val="outset" w:sz="6" w:space="0" w:color="000000"/>
              <w:right w:val="outset" w:sz="6" w:space="0" w:color="000000"/>
            </w:tcBorders>
          </w:tcPr>
          <w:p w:rsidR="00176208" w:rsidRDefault="00176208" w:rsidP="00176208">
            <w:pPr>
              <w:rPr>
                <w:sz w:val="24"/>
                <w:szCs w:val="24"/>
                <w:lang w:eastAsia="uk-UA"/>
              </w:rPr>
            </w:pPr>
            <w:r>
              <w:rPr>
                <w:sz w:val="24"/>
                <w:szCs w:val="24"/>
                <w:lang w:eastAsia="uk-UA"/>
              </w:rPr>
              <w:t>ДРАЦС:</w:t>
            </w:r>
          </w:p>
          <w:p w:rsidR="00995213" w:rsidRDefault="00176208" w:rsidP="00CE50AB">
            <w:pPr>
              <w:rPr>
                <w:sz w:val="24"/>
                <w:szCs w:val="24"/>
                <w:lang w:eastAsia="uk-UA"/>
              </w:rPr>
            </w:pPr>
            <w:r>
              <w:rPr>
                <w:sz w:val="24"/>
                <w:szCs w:val="24"/>
                <w:lang w:eastAsia="uk-UA"/>
              </w:rPr>
              <w:t>Контактні телефони:</w:t>
            </w:r>
            <w:r w:rsidR="00995213">
              <w:rPr>
                <w:sz w:val="24"/>
                <w:szCs w:val="24"/>
                <w:lang w:eastAsia="uk-UA"/>
              </w:rPr>
              <w:t xml:space="preserve"> (0522) 32-26-97</w:t>
            </w:r>
          </w:p>
          <w:p w:rsidR="00176208" w:rsidRDefault="00176208" w:rsidP="00995213">
            <w:pPr>
              <w:rPr>
                <w:sz w:val="24"/>
                <w:szCs w:val="24"/>
                <w:lang w:eastAsia="uk-UA"/>
              </w:rPr>
            </w:pPr>
            <w:r w:rsidRPr="004B4DC4">
              <w:rPr>
                <w:sz w:val="24"/>
                <w:szCs w:val="24"/>
                <w:lang w:eastAsia="uk-UA"/>
              </w:rPr>
              <w:t>Адреса електронної пошт</w:t>
            </w:r>
            <w:r>
              <w:rPr>
                <w:sz w:val="24"/>
                <w:szCs w:val="24"/>
                <w:lang w:eastAsia="uk-UA"/>
              </w:rPr>
              <w:t xml:space="preserve">и: </w:t>
            </w:r>
            <w:hyperlink r:id="rId7" w:history="1">
              <w:r w:rsidR="00995213" w:rsidRPr="00566F07">
                <w:rPr>
                  <w:rStyle w:val="ac"/>
                  <w:sz w:val="24"/>
                  <w:szCs w:val="24"/>
                  <w:lang w:eastAsia="uk-UA"/>
                </w:rPr>
                <w:t>n.vdovenko@just-dnipro.gov.ua</w:t>
              </w:r>
            </w:hyperlink>
          </w:p>
          <w:p w:rsidR="00995213" w:rsidRDefault="00995213" w:rsidP="00995213">
            <w:pPr>
              <w:rPr>
                <w:sz w:val="24"/>
                <w:szCs w:val="24"/>
                <w:lang w:eastAsia="uk-UA"/>
              </w:rPr>
            </w:pPr>
          </w:p>
          <w:p w:rsidR="00995213" w:rsidRDefault="00995213" w:rsidP="00995213">
            <w:pPr>
              <w:rPr>
                <w:sz w:val="24"/>
                <w:szCs w:val="24"/>
                <w:lang w:eastAsia="uk-UA"/>
              </w:rPr>
            </w:pPr>
            <w:r>
              <w:rPr>
                <w:sz w:val="24"/>
                <w:szCs w:val="24"/>
                <w:lang w:eastAsia="uk-UA"/>
              </w:rPr>
              <w:t xml:space="preserve">ЦНАП: </w:t>
            </w:r>
          </w:p>
          <w:p w:rsidR="00995213" w:rsidRPr="005C4D09" w:rsidRDefault="00995213" w:rsidP="00995213">
            <w:pPr>
              <w:jc w:val="left"/>
              <w:rPr>
                <w:rFonts w:eastAsia="Calibri"/>
                <w:sz w:val="24"/>
                <w:szCs w:val="24"/>
              </w:rPr>
            </w:pPr>
            <w:proofErr w:type="spellStart"/>
            <w:r w:rsidRPr="005C4D09">
              <w:rPr>
                <w:rFonts w:eastAsia="Calibri"/>
                <w:sz w:val="24"/>
                <w:szCs w:val="24"/>
              </w:rPr>
              <w:t>Соколівськ</w:t>
            </w:r>
            <w:r>
              <w:rPr>
                <w:rFonts w:eastAsia="Calibri"/>
                <w:sz w:val="24"/>
                <w:szCs w:val="24"/>
              </w:rPr>
              <w:t>ий</w:t>
            </w:r>
            <w:proofErr w:type="spellEnd"/>
            <w:r>
              <w:rPr>
                <w:rFonts w:eastAsia="Calibri"/>
                <w:sz w:val="24"/>
                <w:szCs w:val="24"/>
              </w:rPr>
              <w:t>:</w:t>
            </w:r>
          </w:p>
          <w:p w:rsidR="00A74BED" w:rsidRDefault="00995213" w:rsidP="00A74BED">
            <w:pPr>
              <w:pStyle w:val="2"/>
              <w:spacing w:line="240" w:lineRule="auto"/>
              <w:rPr>
                <w:rFonts w:eastAsia="Calibri"/>
                <w:sz w:val="24"/>
                <w:szCs w:val="24"/>
              </w:rPr>
            </w:pPr>
            <w:r>
              <w:rPr>
                <w:rFonts w:eastAsia="Calibri"/>
                <w:sz w:val="24"/>
                <w:szCs w:val="24"/>
              </w:rPr>
              <w:t xml:space="preserve">Контактні телефони: </w:t>
            </w:r>
            <w:r w:rsidR="00A74BED" w:rsidRPr="00A74BED">
              <w:rPr>
                <w:rFonts w:eastAsia="Calibri"/>
                <w:sz w:val="24"/>
                <w:szCs w:val="24"/>
              </w:rPr>
              <w:t>0663167270</w:t>
            </w:r>
          </w:p>
          <w:p w:rsidR="00A74BED" w:rsidRPr="00A74BED" w:rsidRDefault="00995213" w:rsidP="00A74BED">
            <w:pPr>
              <w:pStyle w:val="2"/>
              <w:spacing w:line="240" w:lineRule="auto"/>
              <w:rPr>
                <w:bCs/>
                <w:sz w:val="24"/>
                <w:szCs w:val="24"/>
                <w:u w:val="single"/>
                <w:lang w:eastAsia="ru-RU"/>
              </w:rPr>
            </w:pPr>
            <w:r w:rsidRPr="004B4DC4">
              <w:rPr>
                <w:sz w:val="24"/>
                <w:szCs w:val="24"/>
                <w:lang w:eastAsia="uk-UA"/>
              </w:rPr>
              <w:t>Адреса електронної пошт</w:t>
            </w:r>
            <w:r>
              <w:rPr>
                <w:sz w:val="24"/>
                <w:szCs w:val="24"/>
                <w:lang w:eastAsia="uk-UA"/>
              </w:rPr>
              <w:t xml:space="preserve">и: </w:t>
            </w:r>
            <w:r w:rsidR="00A74BED" w:rsidRPr="00A74BED">
              <w:rPr>
                <w:bCs/>
                <w:sz w:val="24"/>
                <w:szCs w:val="24"/>
                <w:u w:val="single"/>
                <w:lang w:eastAsia="ru-RU"/>
              </w:rPr>
              <w:t>sokolivka_snap@ukr.net</w:t>
            </w:r>
          </w:p>
          <w:p w:rsidR="00995213" w:rsidRDefault="00995213" w:rsidP="00995213">
            <w:pPr>
              <w:rPr>
                <w:sz w:val="24"/>
                <w:szCs w:val="24"/>
                <w:lang w:eastAsia="uk-UA"/>
              </w:rPr>
            </w:pPr>
            <w:proofErr w:type="spellStart"/>
            <w:r>
              <w:rPr>
                <w:sz w:val="24"/>
                <w:szCs w:val="24"/>
                <w:lang w:eastAsia="uk-UA"/>
              </w:rPr>
              <w:t>Аджамський</w:t>
            </w:r>
            <w:proofErr w:type="spellEnd"/>
            <w:r>
              <w:rPr>
                <w:sz w:val="24"/>
                <w:szCs w:val="24"/>
                <w:lang w:eastAsia="uk-UA"/>
              </w:rPr>
              <w:t>:</w:t>
            </w:r>
          </w:p>
          <w:p w:rsidR="00995213" w:rsidRDefault="00995213" w:rsidP="00995213">
            <w:pPr>
              <w:rPr>
                <w:sz w:val="24"/>
                <w:szCs w:val="24"/>
                <w:lang w:eastAsia="uk-UA"/>
              </w:rPr>
            </w:pPr>
            <w:r>
              <w:rPr>
                <w:sz w:val="24"/>
                <w:szCs w:val="24"/>
                <w:lang w:eastAsia="uk-UA"/>
              </w:rPr>
              <w:t>Контактні телефони: (0522) 31-14-39</w:t>
            </w:r>
          </w:p>
          <w:p w:rsidR="00995213" w:rsidRPr="00C8637B" w:rsidRDefault="00995213" w:rsidP="00995213">
            <w:pPr>
              <w:rPr>
                <w:rStyle w:val="ac"/>
                <w:sz w:val="24"/>
                <w:szCs w:val="24"/>
                <w:lang w:val="ru-RU" w:eastAsia="uk-UA"/>
              </w:rPr>
            </w:pPr>
            <w:r>
              <w:rPr>
                <w:sz w:val="24"/>
                <w:szCs w:val="24"/>
                <w:lang w:eastAsia="uk-UA"/>
              </w:rPr>
              <w:t xml:space="preserve">Адреса електронної пошти: </w:t>
            </w:r>
            <w:hyperlink r:id="rId8" w:history="1">
              <w:r w:rsidRPr="00744D92">
                <w:rPr>
                  <w:rStyle w:val="ac"/>
                  <w:sz w:val="24"/>
                  <w:szCs w:val="24"/>
                  <w:lang w:val="en-US" w:eastAsia="uk-UA"/>
                </w:rPr>
                <w:t>service</w:t>
              </w:r>
              <w:r w:rsidRPr="00744D92">
                <w:rPr>
                  <w:rStyle w:val="ac"/>
                  <w:sz w:val="24"/>
                  <w:szCs w:val="24"/>
                  <w:lang w:val="ru-RU" w:eastAsia="uk-UA"/>
                </w:rPr>
                <w:t>.</w:t>
              </w:r>
              <w:r w:rsidRPr="00744D92">
                <w:rPr>
                  <w:rStyle w:val="ac"/>
                  <w:sz w:val="24"/>
                  <w:szCs w:val="24"/>
                  <w:lang w:val="en-US" w:eastAsia="uk-UA"/>
                </w:rPr>
                <w:t>centre</w:t>
              </w:r>
              <w:r w:rsidRPr="00744D92">
                <w:rPr>
                  <w:rStyle w:val="ac"/>
                  <w:sz w:val="24"/>
                  <w:szCs w:val="24"/>
                  <w:lang w:val="ru-RU" w:eastAsia="uk-UA"/>
                </w:rPr>
                <w:t>546@</w:t>
              </w:r>
              <w:r w:rsidRPr="00744D92">
                <w:rPr>
                  <w:rStyle w:val="ac"/>
                  <w:sz w:val="24"/>
                  <w:szCs w:val="24"/>
                  <w:lang w:val="en-US" w:eastAsia="uk-UA"/>
                </w:rPr>
                <w:t>ukr</w:t>
              </w:r>
              <w:r w:rsidRPr="00744D92">
                <w:rPr>
                  <w:rStyle w:val="ac"/>
                  <w:sz w:val="24"/>
                  <w:szCs w:val="24"/>
                  <w:lang w:val="ru-RU" w:eastAsia="uk-UA"/>
                </w:rPr>
                <w:t>.</w:t>
              </w:r>
              <w:r w:rsidRPr="00744D92">
                <w:rPr>
                  <w:rStyle w:val="ac"/>
                  <w:sz w:val="24"/>
                  <w:szCs w:val="24"/>
                  <w:lang w:val="en-US" w:eastAsia="uk-UA"/>
                </w:rPr>
                <w:t>net</w:t>
              </w:r>
            </w:hyperlink>
          </w:p>
          <w:p w:rsidR="00995213" w:rsidRDefault="00995213" w:rsidP="00995213">
            <w:pPr>
              <w:rPr>
                <w:sz w:val="24"/>
                <w:szCs w:val="24"/>
                <w:lang w:eastAsia="uk-UA"/>
              </w:rPr>
            </w:pPr>
          </w:p>
          <w:p w:rsidR="00995213" w:rsidRDefault="00995213" w:rsidP="00995213">
            <w:pPr>
              <w:rPr>
                <w:sz w:val="24"/>
                <w:szCs w:val="24"/>
                <w:lang w:eastAsia="uk-UA"/>
              </w:rPr>
            </w:pPr>
            <w:r>
              <w:rPr>
                <w:sz w:val="24"/>
                <w:szCs w:val="24"/>
              </w:rPr>
              <w:t>Кам</w:t>
            </w:r>
            <w:r w:rsidRPr="00A74BED">
              <w:rPr>
                <w:sz w:val="24"/>
                <w:szCs w:val="24"/>
                <w:lang w:val="ru-RU"/>
              </w:rPr>
              <w:t>’</w:t>
            </w:r>
            <w:proofErr w:type="spellStart"/>
            <w:r>
              <w:rPr>
                <w:sz w:val="24"/>
                <w:szCs w:val="24"/>
              </w:rPr>
              <w:t>янецький</w:t>
            </w:r>
            <w:proofErr w:type="spellEnd"/>
            <w:r>
              <w:rPr>
                <w:sz w:val="24"/>
                <w:szCs w:val="24"/>
                <w:lang w:eastAsia="uk-UA"/>
              </w:rPr>
              <w:t>:</w:t>
            </w:r>
          </w:p>
          <w:p w:rsidR="00995213" w:rsidRDefault="00995213" w:rsidP="00995213">
            <w:pPr>
              <w:rPr>
                <w:sz w:val="24"/>
                <w:szCs w:val="24"/>
                <w:lang w:eastAsia="uk-UA"/>
              </w:rPr>
            </w:pPr>
            <w:r>
              <w:rPr>
                <w:sz w:val="24"/>
                <w:szCs w:val="24"/>
                <w:lang w:eastAsia="uk-UA"/>
              </w:rPr>
              <w:t>Контактні телефони:  0965930249</w:t>
            </w:r>
          </w:p>
          <w:p w:rsidR="00995213" w:rsidRPr="00C23A2F" w:rsidRDefault="00995213" w:rsidP="00995213">
            <w:pPr>
              <w:rPr>
                <w:sz w:val="24"/>
                <w:szCs w:val="24"/>
                <w:lang w:val="ru-RU" w:eastAsia="uk-UA"/>
              </w:rPr>
            </w:pPr>
            <w:r>
              <w:rPr>
                <w:sz w:val="24"/>
                <w:szCs w:val="24"/>
                <w:lang w:eastAsia="uk-UA"/>
              </w:rPr>
              <w:t xml:space="preserve">Адреса електронної пошти: </w:t>
            </w:r>
            <w:hyperlink r:id="rId9" w:history="1">
              <w:r w:rsidRPr="00744D92">
                <w:rPr>
                  <w:rStyle w:val="ac"/>
                  <w:sz w:val="24"/>
                  <w:szCs w:val="24"/>
                  <w:lang w:val="en-US" w:eastAsia="uk-UA"/>
                </w:rPr>
                <w:t>admincenter</w:t>
              </w:r>
              <w:r w:rsidRPr="00744D92">
                <w:rPr>
                  <w:rStyle w:val="ac"/>
                  <w:sz w:val="24"/>
                  <w:szCs w:val="24"/>
                  <w:lang w:val="ru-RU" w:eastAsia="uk-UA"/>
                </w:rPr>
                <w:t>1912@</w:t>
              </w:r>
              <w:r w:rsidRPr="00744D92">
                <w:rPr>
                  <w:rStyle w:val="ac"/>
                  <w:sz w:val="24"/>
                  <w:szCs w:val="24"/>
                  <w:lang w:val="en-US" w:eastAsia="uk-UA"/>
                </w:rPr>
                <w:t>ukr</w:t>
              </w:r>
              <w:r w:rsidRPr="00744D92">
                <w:rPr>
                  <w:rStyle w:val="ac"/>
                  <w:sz w:val="24"/>
                  <w:szCs w:val="24"/>
                  <w:lang w:val="ru-RU" w:eastAsia="uk-UA"/>
                </w:rPr>
                <w:t>.</w:t>
              </w:r>
              <w:r w:rsidRPr="00744D92">
                <w:rPr>
                  <w:rStyle w:val="ac"/>
                  <w:sz w:val="24"/>
                  <w:szCs w:val="24"/>
                  <w:lang w:val="en-US" w:eastAsia="uk-UA"/>
                </w:rPr>
                <w:t>net</w:t>
              </w:r>
            </w:hyperlink>
          </w:p>
        </w:tc>
      </w:tr>
      <w:tr w:rsidR="00176208" w:rsidRPr="00F94EC9" w:rsidTr="00BE5E7F">
        <w:tc>
          <w:tcPr>
            <w:tcW w:w="5000" w:type="pct"/>
            <w:gridSpan w:val="3"/>
            <w:tcBorders>
              <w:top w:val="outset" w:sz="6" w:space="0" w:color="000000"/>
              <w:left w:val="outset" w:sz="6" w:space="0" w:color="000000"/>
              <w:bottom w:val="outset" w:sz="6" w:space="0" w:color="000000"/>
              <w:right w:val="outset" w:sz="6" w:space="0" w:color="000000"/>
            </w:tcBorders>
          </w:tcPr>
          <w:p w:rsidR="00176208" w:rsidRPr="00F94EC9" w:rsidRDefault="00176208" w:rsidP="00176208">
            <w:pPr>
              <w:jc w:val="center"/>
              <w:rPr>
                <w:b/>
                <w:sz w:val="24"/>
                <w:szCs w:val="24"/>
                <w:lang w:eastAsia="uk-UA"/>
              </w:rPr>
            </w:pPr>
            <w:r w:rsidRPr="00F94EC9">
              <w:rPr>
                <w:b/>
                <w:sz w:val="24"/>
                <w:szCs w:val="24"/>
                <w:lang w:eastAsia="uk-UA"/>
              </w:rPr>
              <w:t>Нормативні акти, якими регламентується надання адміністративної послуги</w:t>
            </w:r>
          </w:p>
        </w:tc>
      </w:tr>
      <w:tr w:rsidR="00176208" w:rsidRPr="00F94EC9" w:rsidTr="0057665B">
        <w:trPr>
          <w:trHeight w:val="942"/>
        </w:trPr>
        <w:tc>
          <w:tcPr>
            <w:tcW w:w="210" w:type="pct"/>
            <w:tcBorders>
              <w:top w:val="outset" w:sz="6" w:space="0" w:color="000000"/>
              <w:left w:val="outset" w:sz="6" w:space="0" w:color="000000"/>
              <w:bottom w:val="outset" w:sz="6" w:space="0" w:color="000000"/>
              <w:right w:val="outset" w:sz="6" w:space="0" w:color="000000"/>
            </w:tcBorders>
          </w:tcPr>
          <w:p w:rsidR="00176208" w:rsidRPr="00F94EC9" w:rsidRDefault="00176208" w:rsidP="00176208">
            <w:pPr>
              <w:jc w:val="center"/>
              <w:rPr>
                <w:sz w:val="24"/>
                <w:szCs w:val="24"/>
                <w:lang w:eastAsia="uk-UA"/>
              </w:rPr>
            </w:pPr>
            <w:r w:rsidRPr="00F94EC9">
              <w:rPr>
                <w:sz w:val="24"/>
                <w:szCs w:val="24"/>
                <w:lang w:eastAsia="uk-UA"/>
              </w:rPr>
              <w:t>4</w:t>
            </w:r>
          </w:p>
        </w:tc>
        <w:tc>
          <w:tcPr>
            <w:tcW w:w="1575" w:type="pct"/>
            <w:tcBorders>
              <w:top w:val="outset" w:sz="6" w:space="0" w:color="000000"/>
              <w:left w:val="outset" w:sz="6" w:space="0" w:color="000000"/>
              <w:bottom w:val="outset" w:sz="6" w:space="0" w:color="000000"/>
              <w:right w:val="outset" w:sz="6" w:space="0" w:color="000000"/>
            </w:tcBorders>
          </w:tcPr>
          <w:p w:rsidR="00176208" w:rsidRPr="00F94EC9" w:rsidRDefault="00176208" w:rsidP="00176208">
            <w:pPr>
              <w:jc w:val="left"/>
              <w:rPr>
                <w:sz w:val="24"/>
                <w:szCs w:val="24"/>
                <w:lang w:eastAsia="uk-UA"/>
              </w:rPr>
            </w:pPr>
            <w:r w:rsidRPr="00F94EC9">
              <w:rPr>
                <w:sz w:val="24"/>
                <w:szCs w:val="24"/>
                <w:lang w:eastAsia="uk-UA"/>
              </w:rPr>
              <w:t>Закони України</w:t>
            </w:r>
          </w:p>
        </w:tc>
        <w:tc>
          <w:tcPr>
            <w:tcW w:w="3215" w:type="pct"/>
            <w:tcBorders>
              <w:top w:val="outset" w:sz="6" w:space="0" w:color="000000"/>
              <w:left w:val="outset" w:sz="6" w:space="0" w:color="000000"/>
              <w:bottom w:val="outset" w:sz="6" w:space="0" w:color="000000"/>
              <w:right w:val="outset" w:sz="6" w:space="0" w:color="000000"/>
            </w:tcBorders>
          </w:tcPr>
          <w:p w:rsidR="00C82DF2" w:rsidRDefault="00C82DF2" w:rsidP="00C82DF2">
            <w:pPr>
              <w:pStyle w:val="a3"/>
              <w:tabs>
                <w:tab w:val="left" w:pos="217"/>
              </w:tabs>
              <w:ind w:left="0" w:right="7"/>
              <w:rPr>
                <w:sz w:val="24"/>
                <w:szCs w:val="24"/>
                <w:lang w:eastAsia="uk-UA"/>
              </w:rPr>
            </w:pPr>
            <w:r w:rsidRPr="00C82DF2">
              <w:rPr>
                <w:sz w:val="24"/>
                <w:szCs w:val="24"/>
                <w:lang w:eastAsia="uk-UA"/>
              </w:rPr>
              <w:t xml:space="preserve">Цивільний кодекс України; </w:t>
            </w:r>
          </w:p>
          <w:p w:rsidR="00C82DF2" w:rsidRDefault="00C82DF2" w:rsidP="00C82DF2">
            <w:pPr>
              <w:pStyle w:val="a3"/>
              <w:tabs>
                <w:tab w:val="left" w:pos="217"/>
              </w:tabs>
              <w:ind w:left="0" w:right="7"/>
              <w:rPr>
                <w:sz w:val="24"/>
                <w:szCs w:val="24"/>
                <w:lang w:eastAsia="uk-UA"/>
              </w:rPr>
            </w:pPr>
            <w:r w:rsidRPr="00C82DF2">
              <w:rPr>
                <w:sz w:val="24"/>
                <w:szCs w:val="24"/>
                <w:lang w:eastAsia="uk-UA"/>
              </w:rPr>
              <w:t xml:space="preserve">Сімейний кодекс України; </w:t>
            </w:r>
          </w:p>
          <w:p w:rsidR="00C82DF2" w:rsidRDefault="00C82DF2" w:rsidP="00C82DF2">
            <w:pPr>
              <w:pStyle w:val="a3"/>
              <w:tabs>
                <w:tab w:val="left" w:pos="217"/>
              </w:tabs>
              <w:ind w:left="0" w:right="7"/>
              <w:rPr>
                <w:sz w:val="24"/>
                <w:szCs w:val="24"/>
                <w:lang w:eastAsia="uk-UA"/>
              </w:rPr>
            </w:pPr>
            <w:r w:rsidRPr="00C82DF2">
              <w:rPr>
                <w:sz w:val="24"/>
                <w:szCs w:val="24"/>
                <w:lang w:eastAsia="uk-UA"/>
              </w:rPr>
              <w:t xml:space="preserve">Закон України «Про державну реєстрацію актів цивільного стану»; </w:t>
            </w:r>
          </w:p>
          <w:p w:rsidR="00C82DF2" w:rsidRDefault="00C82DF2" w:rsidP="00C82DF2">
            <w:pPr>
              <w:pStyle w:val="a3"/>
              <w:tabs>
                <w:tab w:val="left" w:pos="217"/>
              </w:tabs>
              <w:ind w:left="0" w:right="7"/>
              <w:rPr>
                <w:sz w:val="24"/>
                <w:szCs w:val="24"/>
                <w:lang w:eastAsia="uk-UA"/>
              </w:rPr>
            </w:pPr>
            <w:r w:rsidRPr="00C82DF2">
              <w:rPr>
                <w:sz w:val="24"/>
                <w:szCs w:val="24"/>
                <w:lang w:eastAsia="uk-UA"/>
              </w:rPr>
              <w:t xml:space="preserve">Закон України «Про адміністративні послуги»; </w:t>
            </w:r>
          </w:p>
          <w:p w:rsidR="00391B40" w:rsidRDefault="00C82DF2" w:rsidP="00C82DF2">
            <w:pPr>
              <w:pStyle w:val="a3"/>
              <w:tabs>
                <w:tab w:val="left" w:pos="217"/>
              </w:tabs>
              <w:ind w:left="0" w:right="7"/>
              <w:rPr>
                <w:sz w:val="24"/>
                <w:szCs w:val="24"/>
                <w:lang w:eastAsia="uk-UA"/>
              </w:rPr>
            </w:pPr>
            <w:r w:rsidRPr="00C82DF2">
              <w:rPr>
                <w:sz w:val="24"/>
                <w:szCs w:val="24"/>
                <w:lang w:eastAsia="uk-UA"/>
              </w:rPr>
              <w:t xml:space="preserve">Закон України «Про адміністративну процедуру»; </w:t>
            </w:r>
          </w:p>
          <w:p w:rsidR="00391B40" w:rsidRDefault="00C82DF2" w:rsidP="00C82DF2">
            <w:pPr>
              <w:pStyle w:val="a3"/>
              <w:tabs>
                <w:tab w:val="left" w:pos="217"/>
              </w:tabs>
              <w:ind w:left="0" w:right="7"/>
              <w:rPr>
                <w:sz w:val="24"/>
                <w:szCs w:val="24"/>
                <w:lang w:eastAsia="uk-UA"/>
              </w:rPr>
            </w:pPr>
            <w:r w:rsidRPr="00C82DF2">
              <w:rPr>
                <w:sz w:val="24"/>
                <w:szCs w:val="24"/>
                <w:lang w:eastAsia="uk-UA"/>
              </w:rPr>
              <w:t xml:space="preserve">Закон України «Про особливості надання публічних (електронних публічних) послуг»; </w:t>
            </w:r>
          </w:p>
          <w:p w:rsidR="00176208" w:rsidRPr="00AD01CF" w:rsidRDefault="00C82DF2" w:rsidP="00391B40">
            <w:pPr>
              <w:pStyle w:val="a3"/>
              <w:tabs>
                <w:tab w:val="left" w:pos="217"/>
              </w:tabs>
              <w:ind w:left="0" w:right="7"/>
              <w:rPr>
                <w:sz w:val="24"/>
                <w:szCs w:val="24"/>
                <w:lang w:eastAsia="uk-UA"/>
              </w:rPr>
            </w:pPr>
            <w:r w:rsidRPr="00C82DF2">
              <w:rPr>
                <w:sz w:val="24"/>
                <w:szCs w:val="24"/>
                <w:lang w:eastAsia="uk-UA"/>
              </w:rPr>
              <w:t>Декрет Кабінету Міністрів України від 21 січня 1993 року</w:t>
            </w:r>
            <w:r w:rsidR="00C452A8">
              <w:rPr>
                <w:sz w:val="24"/>
                <w:szCs w:val="24"/>
                <w:lang w:eastAsia="uk-UA"/>
              </w:rPr>
              <w:t xml:space="preserve">               </w:t>
            </w:r>
            <w:r w:rsidRPr="00C82DF2">
              <w:rPr>
                <w:sz w:val="24"/>
                <w:szCs w:val="24"/>
                <w:lang w:eastAsia="uk-UA"/>
              </w:rPr>
              <w:t xml:space="preserve"> № 7-93 «Про державне мито»  </w:t>
            </w:r>
          </w:p>
        </w:tc>
      </w:tr>
      <w:tr w:rsidR="00176208" w:rsidRPr="00F94EC9" w:rsidTr="007A03DB">
        <w:trPr>
          <w:trHeight w:val="601"/>
        </w:trPr>
        <w:tc>
          <w:tcPr>
            <w:tcW w:w="210" w:type="pct"/>
            <w:tcBorders>
              <w:top w:val="outset" w:sz="6" w:space="0" w:color="000000"/>
              <w:left w:val="outset" w:sz="6" w:space="0" w:color="000000"/>
              <w:bottom w:val="outset" w:sz="6" w:space="0" w:color="000000"/>
              <w:right w:val="outset" w:sz="6" w:space="0" w:color="000000"/>
            </w:tcBorders>
          </w:tcPr>
          <w:p w:rsidR="00176208" w:rsidRPr="00F94EC9" w:rsidRDefault="00176208" w:rsidP="00176208">
            <w:pPr>
              <w:jc w:val="center"/>
              <w:rPr>
                <w:sz w:val="24"/>
                <w:szCs w:val="24"/>
                <w:lang w:eastAsia="uk-UA"/>
              </w:rPr>
            </w:pPr>
            <w:r w:rsidRPr="00F94EC9">
              <w:rPr>
                <w:sz w:val="24"/>
                <w:szCs w:val="24"/>
                <w:lang w:eastAsia="uk-UA"/>
              </w:rPr>
              <w:t>5</w:t>
            </w:r>
          </w:p>
        </w:tc>
        <w:tc>
          <w:tcPr>
            <w:tcW w:w="1575" w:type="pct"/>
            <w:tcBorders>
              <w:top w:val="outset" w:sz="6" w:space="0" w:color="000000"/>
              <w:left w:val="outset" w:sz="6" w:space="0" w:color="000000"/>
              <w:bottom w:val="outset" w:sz="6" w:space="0" w:color="000000"/>
              <w:right w:val="outset" w:sz="6" w:space="0" w:color="000000"/>
            </w:tcBorders>
          </w:tcPr>
          <w:p w:rsidR="00176208" w:rsidRPr="00F94EC9" w:rsidRDefault="00176208" w:rsidP="00176208">
            <w:pPr>
              <w:jc w:val="left"/>
              <w:rPr>
                <w:sz w:val="24"/>
                <w:szCs w:val="24"/>
                <w:lang w:eastAsia="uk-UA"/>
              </w:rPr>
            </w:pPr>
            <w:r w:rsidRPr="00F94EC9">
              <w:rPr>
                <w:sz w:val="24"/>
                <w:szCs w:val="24"/>
                <w:lang w:eastAsia="uk-UA"/>
              </w:rPr>
              <w:t>Акти Кабінету Міністрів України</w:t>
            </w:r>
          </w:p>
        </w:tc>
        <w:tc>
          <w:tcPr>
            <w:tcW w:w="3215" w:type="pct"/>
            <w:tcBorders>
              <w:top w:val="outset" w:sz="6" w:space="0" w:color="000000"/>
              <w:left w:val="outset" w:sz="6" w:space="0" w:color="000000"/>
              <w:bottom w:val="outset" w:sz="6" w:space="0" w:color="000000"/>
              <w:right w:val="outset" w:sz="6" w:space="0" w:color="000000"/>
            </w:tcBorders>
          </w:tcPr>
          <w:p w:rsidR="00176208" w:rsidRPr="00AD01CF" w:rsidRDefault="00C452A8" w:rsidP="00176208">
            <w:pPr>
              <w:ind w:right="7"/>
              <w:rPr>
                <w:sz w:val="24"/>
                <w:szCs w:val="24"/>
                <w:lang w:eastAsia="uk-UA"/>
              </w:rPr>
            </w:pPr>
            <w:r w:rsidRPr="00C452A8">
              <w:rPr>
                <w:sz w:val="24"/>
                <w:szCs w:val="24"/>
                <w:lang w:eastAsia="uk-UA"/>
              </w:rPr>
              <w:t>Порядок розгляду заяв про зміну імені (прізвища, власного імені, по батькові) фізичної особи, затверджений постановою Кабінету Міністрів України від 11 липня 2007 року № 915; розпорядження Кабінету Міністрів України від 26 червня 2015 року № 669-р «Про реалізацію пілотного проекту у сфері державної реєстрації актів цивільного стану»; постанова Кабінету Міністрів України від 06 березня 2022 року № 209 «Деякі питання державної реєстрації та функціонування єдиних та державних реєстрів, держателем яких є Міністерство юстиції, в умовах воєнного стану; постанова Кабінету Міністрів України від 01 жовтня 2025 року № 1226 «Деякі питання надання адміністративних послуг через центри надання адміністративних послуг»</w:t>
            </w:r>
            <w:r w:rsidR="007A03DB">
              <w:rPr>
                <w:sz w:val="24"/>
                <w:szCs w:val="24"/>
                <w:lang w:eastAsia="uk-UA"/>
              </w:rPr>
              <w:t>.</w:t>
            </w:r>
          </w:p>
        </w:tc>
      </w:tr>
      <w:tr w:rsidR="00176208" w:rsidRPr="00F94EC9" w:rsidTr="00645D9D">
        <w:trPr>
          <w:trHeight w:val="176"/>
        </w:trPr>
        <w:tc>
          <w:tcPr>
            <w:tcW w:w="210" w:type="pct"/>
            <w:tcBorders>
              <w:top w:val="outset" w:sz="6" w:space="0" w:color="000000"/>
              <w:left w:val="outset" w:sz="6" w:space="0" w:color="000000"/>
              <w:bottom w:val="outset" w:sz="6" w:space="0" w:color="000000"/>
              <w:right w:val="outset" w:sz="6" w:space="0" w:color="000000"/>
            </w:tcBorders>
          </w:tcPr>
          <w:p w:rsidR="00176208" w:rsidRPr="00F94EC9" w:rsidRDefault="00176208" w:rsidP="00176208">
            <w:pPr>
              <w:jc w:val="center"/>
              <w:rPr>
                <w:sz w:val="24"/>
                <w:szCs w:val="24"/>
                <w:lang w:eastAsia="uk-UA"/>
              </w:rPr>
            </w:pPr>
            <w:r w:rsidRPr="00F94EC9">
              <w:rPr>
                <w:sz w:val="24"/>
                <w:szCs w:val="24"/>
                <w:lang w:eastAsia="uk-UA"/>
              </w:rPr>
              <w:t>6</w:t>
            </w:r>
          </w:p>
        </w:tc>
        <w:tc>
          <w:tcPr>
            <w:tcW w:w="1575" w:type="pct"/>
            <w:tcBorders>
              <w:top w:val="outset" w:sz="6" w:space="0" w:color="000000"/>
              <w:left w:val="outset" w:sz="6" w:space="0" w:color="000000"/>
              <w:bottom w:val="outset" w:sz="6" w:space="0" w:color="000000"/>
              <w:right w:val="outset" w:sz="6" w:space="0" w:color="000000"/>
            </w:tcBorders>
          </w:tcPr>
          <w:p w:rsidR="00176208" w:rsidRPr="00F94EC9" w:rsidRDefault="00176208" w:rsidP="00176208">
            <w:pPr>
              <w:jc w:val="left"/>
              <w:rPr>
                <w:sz w:val="24"/>
                <w:szCs w:val="24"/>
                <w:lang w:eastAsia="uk-UA"/>
              </w:rPr>
            </w:pPr>
            <w:r w:rsidRPr="00F94EC9">
              <w:rPr>
                <w:sz w:val="24"/>
                <w:szCs w:val="24"/>
                <w:lang w:eastAsia="uk-UA"/>
              </w:rPr>
              <w:t>Акти центральних органів виконавчої влади</w:t>
            </w:r>
          </w:p>
        </w:tc>
        <w:tc>
          <w:tcPr>
            <w:tcW w:w="3215" w:type="pct"/>
            <w:tcBorders>
              <w:top w:val="outset" w:sz="6" w:space="0" w:color="000000"/>
              <w:left w:val="outset" w:sz="6" w:space="0" w:color="000000"/>
              <w:bottom w:val="outset" w:sz="6" w:space="0" w:color="000000"/>
              <w:right w:val="outset" w:sz="6" w:space="0" w:color="000000"/>
            </w:tcBorders>
          </w:tcPr>
          <w:p w:rsidR="00C452A8" w:rsidRDefault="00C452A8" w:rsidP="00176208">
            <w:pPr>
              <w:pStyle w:val="a3"/>
              <w:tabs>
                <w:tab w:val="left" w:pos="0"/>
              </w:tabs>
              <w:ind w:left="0" w:right="7"/>
              <w:rPr>
                <w:sz w:val="24"/>
                <w:szCs w:val="24"/>
                <w:lang w:eastAsia="uk-UA"/>
              </w:rPr>
            </w:pPr>
            <w:r w:rsidRPr="00C452A8">
              <w:rPr>
                <w:sz w:val="24"/>
                <w:szCs w:val="24"/>
                <w:lang w:eastAsia="uk-UA"/>
              </w:rPr>
              <w:t xml:space="preserve">Правила державної реєстрації актів цивільного стану в Україні, затверджені наказом Міністерства юстиції України </w:t>
            </w:r>
            <w:r w:rsidRPr="00C452A8">
              <w:rPr>
                <w:sz w:val="24"/>
                <w:szCs w:val="24"/>
                <w:lang w:eastAsia="uk-UA"/>
              </w:rPr>
              <w:lastRenderedPageBreak/>
              <w:t xml:space="preserve">від 18 жовтня 2000 року № 52/5 (у редакції наказу Міністерства юстиції України від 24 грудня 2010 року </w:t>
            </w:r>
            <w:r>
              <w:rPr>
                <w:sz w:val="24"/>
                <w:szCs w:val="24"/>
                <w:lang w:eastAsia="uk-UA"/>
              </w:rPr>
              <w:t xml:space="preserve">                    </w:t>
            </w:r>
            <w:r w:rsidRPr="00C452A8">
              <w:rPr>
                <w:sz w:val="24"/>
                <w:szCs w:val="24"/>
                <w:lang w:eastAsia="uk-UA"/>
              </w:rPr>
              <w:t xml:space="preserve">№ 3307/5), зареєстрованим у Міністерстві юстиції України 18 жовтня 2000 року за № 719/4940; </w:t>
            </w:r>
          </w:p>
          <w:p w:rsidR="00C452A8" w:rsidRDefault="00C452A8" w:rsidP="00176208">
            <w:pPr>
              <w:pStyle w:val="a3"/>
              <w:tabs>
                <w:tab w:val="left" w:pos="0"/>
              </w:tabs>
              <w:ind w:left="0" w:right="7"/>
              <w:rPr>
                <w:sz w:val="24"/>
                <w:szCs w:val="24"/>
                <w:lang w:eastAsia="uk-UA"/>
              </w:rPr>
            </w:pPr>
            <w:r w:rsidRPr="00C452A8">
              <w:rPr>
                <w:sz w:val="24"/>
                <w:szCs w:val="24"/>
                <w:lang w:eastAsia="uk-UA"/>
              </w:rPr>
              <w:t>Порядок розгляду відділами державної реєстрації актів цивільного стану – учасниками пілотного проекту заяв у сфері державної реєстрації актів цивільного стану, поданих через мережу Інтернет, затверджений наказом Міністерства юстиції України від 09 липня 2015 року № 1187/5, зареєстрований у Міністерстві юстиції України 09 липня 2015 року за № 813/27258;</w:t>
            </w:r>
          </w:p>
          <w:p w:rsidR="00176208" w:rsidRPr="00DC6227" w:rsidRDefault="00C452A8" w:rsidP="00176208">
            <w:pPr>
              <w:pStyle w:val="a3"/>
              <w:tabs>
                <w:tab w:val="left" w:pos="0"/>
              </w:tabs>
              <w:ind w:left="0" w:right="7"/>
              <w:rPr>
                <w:sz w:val="24"/>
                <w:szCs w:val="24"/>
                <w:lang w:eastAsia="uk-UA"/>
              </w:rPr>
            </w:pPr>
            <w:r w:rsidRPr="00C452A8">
              <w:rPr>
                <w:sz w:val="24"/>
                <w:szCs w:val="24"/>
                <w:lang w:eastAsia="uk-UA"/>
              </w:rPr>
              <w:t xml:space="preserve">Інструкція про порядок обчислення та справляння державного мита, затверджена наказом Міністерства фінансів України від 07 липня 2012 року № 811, зареєстрованим у Міністерстві юстиції України 20 вересня 2012 року за </w:t>
            </w:r>
            <w:r>
              <w:rPr>
                <w:sz w:val="24"/>
                <w:szCs w:val="24"/>
                <w:lang w:eastAsia="uk-UA"/>
              </w:rPr>
              <w:t xml:space="preserve">                            </w:t>
            </w:r>
            <w:r w:rsidRPr="00C452A8">
              <w:rPr>
                <w:sz w:val="24"/>
                <w:szCs w:val="24"/>
                <w:lang w:eastAsia="uk-UA"/>
              </w:rPr>
              <w:t>№ 1623/21935.</w:t>
            </w:r>
          </w:p>
        </w:tc>
      </w:tr>
      <w:tr w:rsidR="00176208" w:rsidRPr="00F94EC9" w:rsidTr="00BE5E7F">
        <w:tc>
          <w:tcPr>
            <w:tcW w:w="5000" w:type="pct"/>
            <w:gridSpan w:val="3"/>
            <w:tcBorders>
              <w:top w:val="outset" w:sz="6" w:space="0" w:color="000000"/>
              <w:left w:val="outset" w:sz="6" w:space="0" w:color="000000"/>
              <w:bottom w:val="outset" w:sz="6" w:space="0" w:color="000000"/>
              <w:right w:val="outset" w:sz="6" w:space="0" w:color="000000"/>
            </w:tcBorders>
          </w:tcPr>
          <w:p w:rsidR="00176208" w:rsidRPr="00F94EC9" w:rsidRDefault="00176208" w:rsidP="00176208">
            <w:pPr>
              <w:jc w:val="center"/>
              <w:rPr>
                <w:b/>
                <w:sz w:val="24"/>
                <w:szCs w:val="24"/>
                <w:lang w:eastAsia="uk-UA"/>
              </w:rPr>
            </w:pPr>
            <w:r w:rsidRPr="00F94EC9">
              <w:rPr>
                <w:b/>
                <w:sz w:val="24"/>
                <w:szCs w:val="24"/>
                <w:lang w:eastAsia="uk-UA"/>
              </w:rPr>
              <w:lastRenderedPageBreak/>
              <w:t>Умови отримання адміністративної послуги</w:t>
            </w:r>
          </w:p>
        </w:tc>
      </w:tr>
      <w:tr w:rsidR="00176208" w:rsidRPr="00F94EC9" w:rsidTr="00BE5E7F">
        <w:tc>
          <w:tcPr>
            <w:tcW w:w="210" w:type="pct"/>
            <w:tcBorders>
              <w:top w:val="outset" w:sz="6" w:space="0" w:color="000000"/>
              <w:left w:val="outset" w:sz="6" w:space="0" w:color="000000"/>
              <w:bottom w:val="outset" w:sz="6" w:space="0" w:color="000000"/>
              <w:right w:val="outset" w:sz="6" w:space="0" w:color="000000"/>
            </w:tcBorders>
          </w:tcPr>
          <w:p w:rsidR="00176208" w:rsidRDefault="00176208" w:rsidP="00176208">
            <w:pPr>
              <w:jc w:val="center"/>
              <w:rPr>
                <w:sz w:val="24"/>
                <w:szCs w:val="24"/>
                <w:lang w:eastAsia="uk-UA"/>
              </w:rPr>
            </w:pPr>
            <w:r>
              <w:rPr>
                <w:sz w:val="24"/>
                <w:szCs w:val="24"/>
                <w:lang w:eastAsia="uk-UA"/>
              </w:rPr>
              <w:t>7</w:t>
            </w:r>
          </w:p>
        </w:tc>
        <w:tc>
          <w:tcPr>
            <w:tcW w:w="1575" w:type="pct"/>
            <w:tcBorders>
              <w:top w:val="outset" w:sz="6" w:space="0" w:color="000000"/>
              <w:left w:val="outset" w:sz="6" w:space="0" w:color="000000"/>
              <w:bottom w:val="outset" w:sz="6" w:space="0" w:color="000000"/>
              <w:right w:val="outset" w:sz="6" w:space="0" w:color="000000"/>
            </w:tcBorders>
          </w:tcPr>
          <w:p w:rsidR="00176208" w:rsidRDefault="00176208" w:rsidP="00176208">
            <w:pPr>
              <w:jc w:val="left"/>
              <w:rPr>
                <w:sz w:val="24"/>
                <w:szCs w:val="24"/>
                <w:lang w:eastAsia="uk-UA"/>
              </w:rPr>
            </w:pPr>
            <w:r>
              <w:rPr>
                <w:sz w:val="24"/>
                <w:szCs w:val="24"/>
                <w:lang w:eastAsia="uk-UA"/>
              </w:rPr>
              <w:t>Підстава для отримання адміністративної послуги</w:t>
            </w:r>
          </w:p>
        </w:tc>
        <w:tc>
          <w:tcPr>
            <w:tcW w:w="3215" w:type="pct"/>
            <w:tcBorders>
              <w:top w:val="outset" w:sz="6" w:space="0" w:color="000000"/>
              <w:left w:val="outset" w:sz="6" w:space="0" w:color="000000"/>
              <w:bottom w:val="outset" w:sz="6" w:space="0" w:color="000000"/>
              <w:right w:val="outset" w:sz="6" w:space="0" w:color="000000"/>
            </w:tcBorders>
          </w:tcPr>
          <w:p w:rsidR="00176208" w:rsidRPr="00C97458" w:rsidRDefault="00CB33D4" w:rsidP="00176208">
            <w:pPr>
              <w:ind w:left="33" w:firstLine="426"/>
              <w:rPr>
                <w:bCs/>
                <w:sz w:val="24"/>
                <w:szCs w:val="24"/>
              </w:rPr>
            </w:pPr>
            <w:r w:rsidRPr="00CB33D4">
              <w:rPr>
                <w:bCs/>
                <w:sz w:val="24"/>
                <w:szCs w:val="24"/>
              </w:rPr>
              <w:t>Звернення громадян України про зміну імені</w:t>
            </w:r>
          </w:p>
        </w:tc>
      </w:tr>
      <w:tr w:rsidR="00176208" w:rsidRPr="00F94EC9" w:rsidTr="00121B1F">
        <w:trPr>
          <w:trHeight w:val="459"/>
        </w:trPr>
        <w:tc>
          <w:tcPr>
            <w:tcW w:w="210" w:type="pct"/>
            <w:tcBorders>
              <w:top w:val="outset" w:sz="6" w:space="0" w:color="000000"/>
              <w:left w:val="outset" w:sz="6" w:space="0" w:color="000000"/>
              <w:bottom w:val="outset" w:sz="6" w:space="0" w:color="000000"/>
              <w:right w:val="outset" w:sz="6" w:space="0" w:color="000000"/>
            </w:tcBorders>
          </w:tcPr>
          <w:p w:rsidR="00176208" w:rsidRPr="00F94EC9" w:rsidRDefault="00176208" w:rsidP="00176208">
            <w:pPr>
              <w:jc w:val="center"/>
              <w:rPr>
                <w:sz w:val="24"/>
                <w:szCs w:val="24"/>
                <w:lang w:eastAsia="uk-UA"/>
              </w:rPr>
            </w:pPr>
            <w:r>
              <w:rPr>
                <w:sz w:val="24"/>
                <w:szCs w:val="24"/>
                <w:lang w:eastAsia="uk-UA"/>
              </w:rPr>
              <w:t>8</w:t>
            </w:r>
          </w:p>
        </w:tc>
        <w:tc>
          <w:tcPr>
            <w:tcW w:w="1575" w:type="pct"/>
            <w:tcBorders>
              <w:top w:val="outset" w:sz="6" w:space="0" w:color="000000"/>
              <w:left w:val="outset" w:sz="6" w:space="0" w:color="000000"/>
              <w:bottom w:val="outset" w:sz="6" w:space="0" w:color="000000"/>
              <w:right w:val="outset" w:sz="6" w:space="0" w:color="000000"/>
            </w:tcBorders>
          </w:tcPr>
          <w:p w:rsidR="00176208" w:rsidRPr="00F94EC9" w:rsidRDefault="00176208" w:rsidP="00176208">
            <w:pPr>
              <w:jc w:val="left"/>
              <w:rPr>
                <w:sz w:val="24"/>
                <w:szCs w:val="24"/>
                <w:lang w:eastAsia="uk-UA"/>
              </w:rPr>
            </w:pPr>
            <w:r>
              <w:rPr>
                <w:sz w:val="24"/>
                <w:szCs w:val="24"/>
                <w:lang w:eastAsia="uk-UA"/>
              </w:rPr>
              <w:t>П</w:t>
            </w:r>
            <w:r w:rsidRPr="00F94EC9">
              <w:rPr>
                <w:sz w:val="24"/>
                <w:szCs w:val="24"/>
                <w:lang w:eastAsia="uk-UA"/>
              </w:rPr>
              <w:t>ерелік документів, необхідних для отримання адміністративної послуги</w:t>
            </w:r>
          </w:p>
        </w:tc>
        <w:tc>
          <w:tcPr>
            <w:tcW w:w="3215" w:type="pct"/>
            <w:tcBorders>
              <w:top w:val="outset" w:sz="6" w:space="0" w:color="000000"/>
              <w:left w:val="outset" w:sz="6" w:space="0" w:color="000000"/>
              <w:bottom w:val="outset" w:sz="6" w:space="0" w:color="000000"/>
              <w:right w:val="outset" w:sz="6" w:space="0" w:color="000000"/>
            </w:tcBorders>
          </w:tcPr>
          <w:p w:rsidR="00CB33D4" w:rsidRDefault="00CB33D4" w:rsidP="00A24D2C">
            <w:pPr>
              <w:ind w:left="437" w:firstLine="283"/>
              <w:rPr>
                <w:sz w:val="24"/>
                <w:szCs w:val="24"/>
              </w:rPr>
            </w:pPr>
            <w:bookmarkStart w:id="4" w:name="n506"/>
            <w:bookmarkEnd w:id="4"/>
            <w:r w:rsidRPr="00CB33D4">
              <w:rPr>
                <w:sz w:val="24"/>
                <w:szCs w:val="24"/>
              </w:rPr>
              <w:t xml:space="preserve">1. Заява про зміну імені. </w:t>
            </w:r>
          </w:p>
          <w:p w:rsidR="00CB33D4" w:rsidRDefault="00CB33D4" w:rsidP="00A24D2C">
            <w:pPr>
              <w:ind w:left="437" w:firstLine="283"/>
              <w:rPr>
                <w:sz w:val="24"/>
                <w:szCs w:val="24"/>
              </w:rPr>
            </w:pPr>
            <w:r w:rsidRPr="00CB33D4">
              <w:rPr>
                <w:sz w:val="24"/>
                <w:szCs w:val="24"/>
              </w:rPr>
              <w:t xml:space="preserve">2. Паспорт громадянина України. </w:t>
            </w:r>
          </w:p>
          <w:p w:rsidR="00CB33D4" w:rsidRDefault="00CB33D4" w:rsidP="00A24D2C">
            <w:pPr>
              <w:ind w:left="437" w:firstLine="283"/>
              <w:rPr>
                <w:sz w:val="24"/>
                <w:szCs w:val="24"/>
              </w:rPr>
            </w:pPr>
            <w:r w:rsidRPr="00CB33D4">
              <w:rPr>
                <w:sz w:val="24"/>
                <w:szCs w:val="24"/>
              </w:rPr>
              <w:t xml:space="preserve">3. Заява батьків (одного з батьків або опікуна чи піклувальника у випадках, передбачених частиною другою статті 295 Цивільного кодексу України (для осіб віком 14-15 років). </w:t>
            </w:r>
          </w:p>
          <w:p w:rsidR="00CB33D4" w:rsidRDefault="00CB33D4" w:rsidP="00A24D2C">
            <w:pPr>
              <w:ind w:left="437" w:firstLine="283"/>
              <w:rPr>
                <w:sz w:val="24"/>
                <w:szCs w:val="24"/>
              </w:rPr>
            </w:pPr>
            <w:r w:rsidRPr="00CB33D4">
              <w:rPr>
                <w:sz w:val="24"/>
                <w:szCs w:val="24"/>
              </w:rPr>
              <w:t xml:space="preserve">4. Свідоцтво про народження. </w:t>
            </w:r>
          </w:p>
          <w:p w:rsidR="00CB33D4" w:rsidRDefault="00CB33D4" w:rsidP="00A24D2C">
            <w:pPr>
              <w:ind w:left="437" w:firstLine="283"/>
              <w:rPr>
                <w:sz w:val="24"/>
                <w:szCs w:val="24"/>
              </w:rPr>
            </w:pPr>
            <w:r w:rsidRPr="00CB33D4">
              <w:rPr>
                <w:sz w:val="24"/>
                <w:szCs w:val="24"/>
              </w:rPr>
              <w:t>5. Свідоцтво про шлюб, у разі перебування у шлюбі.</w:t>
            </w:r>
          </w:p>
          <w:p w:rsidR="00CB33D4" w:rsidRDefault="00CB33D4" w:rsidP="00A24D2C">
            <w:pPr>
              <w:ind w:left="437" w:firstLine="283"/>
              <w:rPr>
                <w:sz w:val="24"/>
                <w:szCs w:val="24"/>
              </w:rPr>
            </w:pPr>
            <w:r w:rsidRPr="00CB33D4">
              <w:rPr>
                <w:sz w:val="24"/>
                <w:szCs w:val="24"/>
              </w:rPr>
              <w:t xml:space="preserve">6. Свідоцтво про розірвання шлюбу, у разі коли шлюб розірвано або рішення суду про розірвання шлюбу чи реквізити такого рішення суду. </w:t>
            </w:r>
          </w:p>
          <w:p w:rsidR="00CB33D4" w:rsidRDefault="00CB33D4" w:rsidP="00A24D2C">
            <w:pPr>
              <w:ind w:left="437" w:firstLine="283"/>
              <w:rPr>
                <w:sz w:val="24"/>
                <w:szCs w:val="24"/>
              </w:rPr>
            </w:pPr>
            <w:r w:rsidRPr="00CB33D4">
              <w:rPr>
                <w:sz w:val="24"/>
                <w:szCs w:val="24"/>
              </w:rPr>
              <w:t xml:space="preserve">7. Свідоцтва про народження дітей, у разі наявності малолітніх або неповнолітніх дітей. </w:t>
            </w:r>
          </w:p>
          <w:p w:rsidR="00CB33D4" w:rsidRDefault="00CB33D4" w:rsidP="00A24D2C">
            <w:pPr>
              <w:ind w:left="437" w:firstLine="283"/>
              <w:rPr>
                <w:sz w:val="24"/>
                <w:szCs w:val="24"/>
              </w:rPr>
            </w:pPr>
            <w:r w:rsidRPr="00CB33D4">
              <w:rPr>
                <w:sz w:val="24"/>
                <w:szCs w:val="24"/>
              </w:rPr>
              <w:t xml:space="preserve">8. Свідоцтво про зміну імені суб’єкта звернення, якщо воно було раніше змінено. </w:t>
            </w:r>
          </w:p>
          <w:p w:rsidR="00CB33D4" w:rsidRDefault="00CB33D4" w:rsidP="00A24D2C">
            <w:pPr>
              <w:ind w:left="437" w:firstLine="283"/>
              <w:rPr>
                <w:sz w:val="24"/>
                <w:szCs w:val="24"/>
              </w:rPr>
            </w:pPr>
            <w:r w:rsidRPr="00CB33D4">
              <w:rPr>
                <w:sz w:val="24"/>
                <w:szCs w:val="24"/>
              </w:rPr>
              <w:t xml:space="preserve">9. Фотокартка. </w:t>
            </w:r>
          </w:p>
          <w:p w:rsidR="00CB33D4" w:rsidRDefault="00CB33D4" w:rsidP="00A24D2C">
            <w:pPr>
              <w:ind w:left="437" w:firstLine="283"/>
              <w:rPr>
                <w:sz w:val="24"/>
                <w:szCs w:val="24"/>
              </w:rPr>
            </w:pPr>
            <w:r w:rsidRPr="00CB33D4">
              <w:rPr>
                <w:sz w:val="24"/>
                <w:szCs w:val="24"/>
              </w:rPr>
              <w:t xml:space="preserve">10. Документ, що підтверджує повноваження представника у разі подання особою заяви про зміну прізвища у зв’язку з розірванням шлюбу, що не було здійснено під час державної реєстрації розірвання шлюбу чи розірвання шлюбу у судовому порядку, справжність підпису заявника на якій нотаріально засвідчена. </w:t>
            </w:r>
          </w:p>
          <w:p w:rsidR="00CB33D4" w:rsidRDefault="00CB33D4" w:rsidP="00A24D2C">
            <w:pPr>
              <w:ind w:left="437" w:firstLine="283"/>
              <w:rPr>
                <w:sz w:val="24"/>
                <w:szCs w:val="24"/>
              </w:rPr>
            </w:pPr>
            <w:r w:rsidRPr="00CB33D4">
              <w:rPr>
                <w:sz w:val="24"/>
                <w:szCs w:val="24"/>
              </w:rPr>
              <w:t xml:space="preserve">11. Письмове зобов’язання заявника, складене у довільній формі, справжність підпису на якому нотаріально засвідчена, про його обізнаність щодо встановленої законом відповідальності за повідомлення неправдивих відомостей і необхідність обміну паспорта та інших документів у разі зміни імені (у випадку подання заяви про зміну імені через представника). </w:t>
            </w:r>
          </w:p>
          <w:p w:rsidR="00CB33D4" w:rsidRDefault="00CB33D4" w:rsidP="00A24D2C">
            <w:pPr>
              <w:ind w:left="437" w:firstLine="283"/>
              <w:rPr>
                <w:sz w:val="24"/>
                <w:szCs w:val="24"/>
              </w:rPr>
            </w:pPr>
            <w:r w:rsidRPr="00CB33D4">
              <w:rPr>
                <w:sz w:val="24"/>
                <w:szCs w:val="24"/>
              </w:rPr>
              <w:t>12. Документ, що підтверджує сплату державного мита або документ, що підтверджує право на звільнення від сплати</w:t>
            </w:r>
            <w:r>
              <w:rPr>
                <w:sz w:val="24"/>
                <w:szCs w:val="24"/>
              </w:rPr>
              <w:t xml:space="preserve"> </w:t>
            </w:r>
            <w:r w:rsidRPr="00CB33D4">
              <w:rPr>
                <w:sz w:val="24"/>
                <w:szCs w:val="24"/>
              </w:rPr>
              <w:t xml:space="preserve">державного мита. </w:t>
            </w:r>
          </w:p>
          <w:p w:rsidR="00CB33D4" w:rsidRDefault="00CB33D4" w:rsidP="00A24D2C">
            <w:pPr>
              <w:ind w:left="437" w:firstLine="283"/>
              <w:rPr>
                <w:sz w:val="24"/>
                <w:szCs w:val="24"/>
              </w:rPr>
            </w:pPr>
            <w:r w:rsidRPr="00CB33D4">
              <w:rPr>
                <w:sz w:val="24"/>
                <w:szCs w:val="24"/>
              </w:rPr>
              <w:lastRenderedPageBreak/>
              <w:t xml:space="preserve">13. Документи, видані компетентними органами іноземних держав на посвідчення актів цивільного стану, здійснених поза межами України за законами відповідних держав щодо громадян України, іноземців і осіб без громадянства, належним чином легалізовані, якщо інше не передбачено міжнародними договорами України, згода на обов’язковість яких надана Верховною Радою України; </w:t>
            </w:r>
          </w:p>
          <w:p w:rsidR="00176208" w:rsidRPr="00176208" w:rsidRDefault="00CB33D4" w:rsidP="00A24D2C">
            <w:pPr>
              <w:ind w:left="437" w:firstLine="283"/>
              <w:rPr>
                <w:sz w:val="24"/>
                <w:szCs w:val="24"/>
              </w:rPr>
            </w:pPr>
            <w:r w:rsidRPr="00CB33D4">
              <w:rPr>
                <w:sz w:val="24"/>
                <w:szCs w:val="24"/>
              </w:rPr>
              <w:t>14. Переклад документів, складених іноземною мовою на українську мову, вірність яких засвідчується нотаріально</w:t>
            </w:r>
            <w:r>
              <w:rPr>
                <w:sz w:val="24"/>
                <w:szCs w:val="24"/>
              </w:rPr>
              <w:t>.</w:t>
            </w:r>
          </w:p>
        </w:tc>
      </w:tr>
      <w:tr w:rsidR="00176208" w:rsidRPr="00F94EC9" w:rsidTr="00BE5E7F">
        <w:tc>
          <w:tcPr>
            <w:tcW w:w="210" w:type="pct"/>
            <w:tcBorders>
              <w:top w:val="outset" w:sz="6" w:space="0" w:color="000000"/>
              <w:left w:val="outset" w:sz="6" w:space="0" w:color="000000"/>
              <w:bottom w:val="outset" w:sz="6" w:space="0" w:color="000000"/>
              <w:right w:val="outset" w:sz="6" w:space="0" w:color="000000"/>
            </w:tcBorders>
          </w:tcPr>
          <w:p w:rsidR="00176208" w:rsidRPr="00F94EC9" w:rsidRDefault="00176208" w:rsidP="00176208">
            <w:pPr>
              <w:jc w:val="center"/>
              <w:rPr>
                <w:sz w:val="24"/>
                <w:szCs w:val="24"/>
                <w:lang w:eastAsia="uk-UA"/>
              </w:rPr>
            </w:pPr>
            <w:r>
              <w:rPr>
                <w:sz w:val="24"/>
                <w:szCs w:val="24"/>
                <w:lang w:eastAsia="uk-UA"/>
              </w:rPr>
              <w:lastRenderedPageBreak/>
              <w:t>9</w:t>
            </w:r>
          </w:p>
        </w:tc>
        <w:tc>
          <w:tcPr>
            <w:tcW w:w="1575" w:type="pct"/>
            <w:tcBorders>
              <w:top w:val="outset" w:sz="6" w:space="0" w:color="000000"/>
              <w:left w:val="outset" w:sz="6" w:space="0" w:color="000000"/>
              <w:bottom w:val="outset" w:sz="6" w:space="0" w:color="000000"/>
              <w:right w:val="outset" w:sz="6" w:space="0" w:color="000000"/>
            </w:tcBorders>
          </w:tcPr>
          <w:p w:rsidR="00176208" w:rsidRPr="00F94EC9" w:rsidRDefault="00176208" w:rsidP="00176208">
            <w:pPr>
              <w:jc w:val="left"/>
              <w:rPr>
                <w:sz w:val="24"/>
                <w:szCs w:val="24"/>
                <w:lang w:eastAsia="uk-UA"/>
              </w:rPr>
            </w:pPr>
            <w:r w:rsidRPr="00F94EC9">
              <w:rPr>
                <w:sz w:val="24"/>
                <w:szCs w:val="24"/>
                <w:lang w:eastAsia="uk-UA"/>
              </w:rPr>
              <w:t>Спосіб подання документів, необхідних для отримання адміністративної послуги</w:t>
            </w:r>
          </w:p>
        </w:tc>
        <w:tc>
          <w:tcPr>
            <w:tcW w:w="3215" w:type="pct"/>
            <w:tcBorders>
              <w:top w:val="outset" w:sz="6" w:space="0" w:color="000000"/>
              <w:left w:val="outset" w:sz="6" w:space="0" w:color="000000"/>
              <w:bottom w:val="outset" w:sz="6" w:space="0" w:color="000000"/>
              <w:right w:val="outset" w:sz="6" w:space="0" w:color="000000"/>
            </w:tcBorders>
          </w:tcPr>
          <w:p w:rsidR="007A03DB" w:rsidRDefault="007A03DB" w:rsidP="007A03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92"/>
              <w:rPr>
                <w:sz w:val="24"/>
                <w:szCs w:val="24"/>
                <w:lang w:eastAsia="uk-UA"/>
              </w:rPr>
            </w:pPr>
            <w:r w:rsidRPr="00EA5B53">
              <w:rPr>
                <w:sz w:val="24"/>
                <w:szCs w:val="24"/>
                <w:lang w:eastAsia="uk-UA"/>
              </w:rPr>
              <w:t xml:space="preserve">У паперовій формі документи подаються заявником чи його представником шляхом особистого звернення до відділу державної реєстрації актів цивільного стану/через центр надання адміністративних послуг. </w:t>
            </w:r>
          </w:p>
          <w:p w:rsidR="00176208" w:rsidRPr="00F94EC9" w:rsidRDefault="007A03DB" w:rsidP="007A03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92"/>
              <w:rPr>
                <w:sz w:val="24"/>
                <w:szCs w:val="24"/>
                <w:lang w:eastAsia="uk-UA"/>
              </w:rPr>
            </w:pPr>
            <w:r w:rsidRPr="00EA5B53">
              <w:rPr>
                <w:sz w:val="24"/>
                <w:szCs w:val="24"/>
                <w:lang w:eastAsia="uk-UA"/>
              </w:rPr>
              <w:t xml:space="preserve">В електронній формі документи подаються заявником за допомогою програмного забезпечення Єдиного державного </w:t>
            </w:r>
            <w:proofErr w:type="spellStart"/>
            <w:r w:rsidRPr="00EA5B53">
              <w:rPr>
                <w:sz w:val="24"/>
                <w:szCs w:val="24"/>
                <w:lang w:eastAsia="uk-UA"/>
              </w:rPr>
              <w:t>вебпорталу</w:t>
            </w:r>
            <w:proofErr w:type="spellEnd"/>
            <w:r w:rsidRPr="00EA5B53">
              <w:rPr>
                <w:sz w:val="24"/>
                <w:szCs w:val="24"/>
                <w:lang w:eastAsia="uk-UA"/>
              </w:rPr>
              <w:t xml:space="preserve"> електронних послуг (за наявності технічної можливості)</w:t>
            </w:r>
            <w:r w:rsidR="00EA5B53" w:rsidRPr="00EA5B53">
              <w:rPr>
                <w:sz w:val="24"/>
                <w:szCs w:val="24"/>
                <w:lang w:eastAsia="uk-UA"/>
              </w:rPr>
              <w:t>.</w:t>
            </w:r>
          </w:p>
        </w:tc>
      </w:tr>
      <w:tr w:rsidR="00176208" w:rsidRPr="00F94EC9" w:rsidTr="00BE5E7F">
        <w:tc>
          <w:tcPr>
            <w:tcW w:w="210" w:type="pct"/>
            <w:tcBorders>
              <w:top w:val="outset" w:sz="6" w:space="0" w:color="000000"/>
              <w:left w:val="outset" w:sz="6" w:space="0" w:color="000000"/>
              <w:bottom w:val="outset" w:sz="6" w:space="0" w:color="000000"/>
              <w:right w:val="outset" w:sz="6" w:space="0" w:color="000000"/>
            </w:tcBorders>
          </w:tcPr>
          <w:p w:rsidR="00176208" w:rsidRPr="00F94EC9" w:rsidRDefault="00176208" w:rsidP="00176208">
            <w:pPr>
              <w:jc w:val="center"/>
              <w:rPr>
                <w:sz w:val="24"/>
                <w:szCs w:val="24"/>
                <w:lang w:eastAsia="uk-UA"/>
              </w:rPr>
            </w:pPr>
            <w:r>
              <w:rPr>
                <w:sz w:val="24"/>
                <w:szCs w:val="24"/>
                <w:lang w:eastAsia="uk-UA"/>
              </w:rPr>
              <w:t>10</w:t>
            </w:r>
          </w:p>
        </w:tc>
        <w:tc>
          <w:tcPr>
            <w:tcW w:w="1575" w:type="pct"/>
            <w:tcBorders>
              <w:top w:val="outset" w:sz="6" w:space="0" w:color="000000"/>
              <w:left w:val="outset" w:sz="6" w:space="0" w:color="000000"/>
              <w:bottom w:val="outset" w:sz="6" w:space="0" w:color="000000"/>
              <w:right w:val="outset" w:sz="6" w:space="0" w:color="000000"/>
            </w:tcBorders>
          </w:tcPr>
          <w:p w:rsidR="00176208" w:rsidRDefault="00176208" w:rsidP="00176208">
            <w:pPr>
              <w:jc w:val="left"/>
              <w:rPr>
                <w:sz w:val="24"/>
                <w:szCs w:val="24"/>
                <w:lang w:eastAsia="uk-UA"/>
              </w:rPr>
            </w:pPr>
            <w:r w:rsidRPr="00F94EC9">
              <w:rPr>
                <w:sz w:val="24"/>
                <w:szCs w:val="24"/>
                <w:lang w:eastAsia="uk-UA"/>
              </w:rPr>
              <w:t>Платність (безоплатність) надання адміністративної послуги</w:t>
            </w:r>
          </w:p>
          <w:p w:rsidR="00176208" w:rsidRPr="00F94EC9" w:rsidRDefault="00176208" w:rsidP="00176208">
            <w:pPr>
              <w:jc w:val="left"/>
              <w:rPr>
                <w:sz w:val="24"/>
                <w:szCs w:val="24"/>
                <w:lang w:eastAsia="uk-UA"/>
              </w:rPr>
            </w:pPr>
          </w:p>
        </w:tc>
        <w:tc>
          <w:tcPr>
            <w:tcW w:w="3215" w:type="pct"/>
            <w:tcBorders>
              <w:top w:val="outset" w:sz="6" w:space="0" w:color="000000"/>
              <w:left w:val="outset" w:sz="6" w:space="0" w:color="000000"/>
              <w:bottom w:val="outset" w:sz="6" w:space="0" w:color="000000"/>
              <w:right w:val="outset" w:sz="6" w:space="0" w:color="000000"/>
            </w:tcBorders>
          </w:tcPr>
          <w:p w:rsidR="003B06C9" w:rsidRDefault="003B06C9" w:rsidP="008B70C7">
            <w:pPr>
              <w:ind w:firstLine="295"/>
              <w:rPr>
                <w:sz w:val="24"/>
                <w:szCs w:val="24"/>
                <w:lang w:eastAsia="uk-UA"/>
              </w:rPr>
            </w:pPr>
            <w:r w:rsidRPr="003B06C9">
              <w:rPr>
                <w:sz w:val="24"/>
                <w:szCs w:val="24"/>
                <w:lang w:eastAsia="uk-UA"/>
              </w:rPr>
              <w:t xml:space="preserve">Суб’єктом звернення сплачується державне мито у розмірі 0,3 неоподаткованого мінімуму доходів громадян (5,10 грн) та 3 неоподаткованих мінімумів доходів громадян (51 грн) – при повторній зміні імені. </w:t>
            </w:r>
          </w:p>
          <w:p w:rsidR="00E2685F" w:rsidRDefault="003B06C9" w:rsidP="008B70C7">
            <w:pPr>
              <w:ind w:firstLine="295"/>
              <w:rPr>
                <w:sz w:val="24"/>
                <w:szCs w:val="24"/>
                <w:lang w:eastAsia="uk-UA"/>
              </w:rPr>
            </w:pPr>
            <w:r w:rsidRPr="003B06C9">
              <w:rPr>
                <w:sz w:val="24"/>
                <w:szCs w:val="24"/>
                <w:lang w:eastAsia="uk-UA"/>
              </w:rPr>
              <w:t xml:space="preserve">Державне мито сплачується через фінансові установи шляхом внесення коштів у готівковій формі або їх переказу в безготівковій формі до подання відповідної заяви. </w:t>
            </w:r>
          </w:p>
          <w:p w:rsidR="00E2685F" w:rsidRDefault="003B06C9" w:rsidP="008B70C7">
            <w:pPr>
              <w:ind w:firstLine="295"/>
              <w:rPr>
                <w:sz w:val="24"/>
                <w:szCs w:val="24"/>
                <w:lang w:eastAsia="uk-UA"/>
              </w:rPr>
            </w:pPr>
            <w:r w:rsidRPr="003B06C9">
              <w:rPr>
                <w:sz w:val="24"/>
                <w:szCs w:val="24"/>
                <w:lang w:eastAsia="uk-UA"/>
              </w:rPr>
              <w:t xml:space="preserve">Від сплати державного мита звільняються: </w:t>
            </w:r>
          </w:p>
          <w:p w:rsidR="00E2685F" w:rsidRDefault="003B06C9" w:rsidP="008B70C7">
            <w:pPr>
              <w:ind w:firstLine="295"/>
              <w:rPr>
                <w:sz w:val="24"/>
                <w:szCs w:val="24"/>
                <w:lang w:eastAsia="uk-UA"/>
              </w:rPr>
            </w:pPr>
            <w:r w:rsidRPr="003B06C9">
              <w:rPr>
                <w:sz w:val="24"/>
                <w:szCs w:val="24"/>
                <w:lang w:eastAsia="uk-UA"/>
              </w:rPr>
              <w:t xml:space="preserve">громадяни, віднесені до першої та другої категорій постраждалих внаслідок Чорнобильської катастрофи; </w:t>
            </w:r>
          </w:p>
          <w:p w:rsidR="00E2685F" w:rsidRDefault="003B06C9" w:rsidP="008B70C7">
            <w:pPr>
              <w:ind w:firstLine="295"/>
              <w:rPr>
                <w:sz w:val="24"/>
                <w:szCs w:val="24"/>
                <w:lang w:eastAsia="uk-UA"/>
              </w:rPr>
            </w:pPr>
            <w:r w:rsidRPr="003B06C9">
              <w:rPr>
                <w:sz w:val="24"/>
                <w:szCs w:val="24"/>
                <w:lang w:eastAsia="uk-UA"/>
              </w:rPr>
              <w:t xml:space="preserve">громадяни, віднесені до третьої категорії постраждалих внаслідок Чорнобильської катастрофи, - які постійно проживають до відселення чи самостійного переселення або постійно працюють на території зон відчуження, безумовного (обов’язкового) і гарантованого добровільного відселення, за умови, що вони за станом на 1 січня 1993 року прожили або відпрацювали у зоні безумовного (обов’язкового) відселення не менше двох років, а у зоні гарантованого добровільного відселення не менше трьох років; </w:t>
            </w:r>
          </w:p>
          <w:p w:rsidR="00E2685F" w:rsidRDefault="003B06C9" w:rsidP="008B70C7">
            <w:pPr>
              <w:ind w:firstLine="295"/>
              <w:rPr>
                <w:sz w:val="24"/>
                <w:szCs w:val="24"/>
                <w:lang w:eastAsia="uk-UA"/>
              </w:rPr>
            </w:pPr>
            <w:r w:rsidRPr="003B06C9">
              <w:rPr>
                <w:sz w:val="24"/>
                <w:szCs w:val="24"/>
                <w:lang w:eastAsia="uk-UA"/>
              </w:rPr>
              <w:t xml:space="preserve">громадяни, віднесені до четвертої категорії потерпілих внаслідок Чорнобильської катастрофи, які постійно працюють і проживають або постійно проживають на території зони посиленого радіоекологічного контролю, за умови, що за станом на 1 січня 1993 року вони прожили або відпрацювали в цій зоні не менше чотирьох років; </w:t>
            </w:r>
          </w:p>
          <w:p w:rsidR="00E2685F" w:rsidRDefault="003B06C9" w:rsidP="008B70C7">
            <w:pPr>
              <w:ind w:firstLine="295"/>
              <w:rPr>
                <w:sz w:val="24"/>
                <w:szCs w:val="24"/>
                <w:lang w:eastAsia="uk-UA"/>
              </w:rPr>
            </w:pPr>
            <w:r w:rsidRPr="003B06C9">
              <w:rPr>
                <w:sz w:val="24"/>
                <w:szCs w:val="24"/>
                <w:lang w:eastAsia="uk-UA"/>
              </w:rPr>
              <w:t xml:space="preserve">особи з інвалідністю внаслідок Другої світової війни та сім’ї воїнів (партизанів), які загинули чи пропали безвісти, і прирівняні до них у встановленому порядку особи; </w:t>
            </w:r>
          </w:p>
          <w:p w:rsidR="00E2685F" w:rsidRDefault="003B06C9" w:rsidP="008B70C7">
            <w:pPr>
              <w:ind w:firstLine="295"/>
              <w:rPr>
                <w:sz w:val="24"/>
                <w:szCs w:val="24"/>
                <w:lang w:eastAsia="uk-UA"/>
              </w:rPr>
            </w:pPr>
            <w:r w:rsidRPr="003B06C9">
              <w:rPr>
                <w:sz w:val="24"/>
                <w:szCs w:val="24"/>
                <w:lang w:eastAsia="uk-UA"/>
              </w:rPr>
              <w:t xml:space="preserve">особи з інвалідністю I та II груп; </w:t>
            </w:r>
          </w:p>
          <w:p w:rsidR="009F4718" w:rsidRPr="0021310B" w:rsidRDefault="003B06C9" w:rsidP="008B70C7">
            <w:pPr>
              <w:ind w:firstLine="295"/>
              <w:rPr>
                <w:sz w:val="24"/>
                <w:szCs w:val="24"/>
                <w:lang w:eastAsia="uk-UA"/>
              </w:rPr>
            </w:pPr>
            <w:r w:rsidRPr="003B06C9">
              <w:rPr>
                <w:sz w:val="24"/>
                <w:szCs w:val="24"/>
                <w:lang w:eastAsia="uk-UA"/>
              </w:rPr>
              <w:t xml:space="preserve">внутрішньо переміщені особи та особи, які мають зареєстроване або задеклароване місце проживання (перебування) на території адміністративно-територіальних одиниць, що належать до територій активних бойових дій та </w:t>
            </w:r>
            <w:r w:rsidRPr="003B06C9">
              <w:rPr>
                <w:sz w:val="24"/>
                <w:szCs w:val="24"/>
                <w:lang w:eastAsia="uk-UA"/>
              </w:rPr>
              <w:lastRenderedPageBreak/>
              <w:t>тимчасово окупованих Російською Федерацією територій,</w:t>
            </w:r>
            <w:r w:rsidR="00E2685F">
              <w:rPr>
                <w:sz w:val="24"/>
                <w:szCs w:val="24"/>
                <w:lang w:eastAsia="uk-UA"/>
              </w:rPr>
              <w:t xml:space="preserve"> </w:t>
            </w:r>
            <w:r w:rsidR="00E2685F" w:rsidRPr="00E2685F">
              <w:rPr>
                <w:sz w:val="24"/>
                <w:szCs w:val="24"/>
                <w:lang w:eastAsia="uk-UA"/>
              </w:rPr>
              <w:t>включених до переліку територій, на яких ведуться (велися) бойові дії або тимчасово окупованих Російською Федерацією, затвердженого Міністерством розвитку громад та територій, для яких не визначена дата завершення бойових дій або тимчасової окупації, - в умовах воєнного стану та протягом одного місяця з дня його припинення або скасування</w:t>
            </w:r>
          </w:p>
        </w:tc>
      </w:tr>
      <w:tr w:rsidR="00176208" w:rsidRPr="00F94EC9" w:rsidTr="00BE5E7F">
        <w:tc>
          <w:tcPr>
            <w:tcW w:w="210" w:type="pct"/>
            <w:tcBorders>
              <w:top w:val="outset" w:sz="6" w:space="0" w:color="000000"/>
              <w:left w:val="outset" w:sz="6" w:space="0" w:color="000000"/>
              <w:bottom w:val="outset" w:sz="6" w:space="0" w:color="000000"/>
              <w:right w:val="outset" w:sz="6" w:space="0" w:color="000000"/>
            </w:tcBorders>
          </w:tcPr>
          <w:p w:rsidR="00176208" w:rsidRPr="00F94EC9" w:rsidRDefault="00176208" w:rsidP="00176208">
            <w:pPr>
              <w:jc w:val="center"/>
              <w:rPr>
                <w:sz w:val="24"/>
                <w:szCs w:val="24"/>
                <w:lang w:eastAsia="uk-UA"/>
              </w:rPr>
            </w:pPr>
            <w:r w:rsidRPr="00F94EC9">
              <w:rPr>
                <w:sz w:val="24"/>
                <w:szCs w:val="24"/>
                <w:lang w:eastAsia="uk-UA"/>
              </w:rPr>
              <w:lastRenderedPageBreak/>
              <w:t>1</w:t>
            </w:r>
            <w:r>
              <w:rPr>
                <w:sz w:val="24"/>
                <w:szCs w:val="24"/>
                <w:lang w:eastAsia="uk-UA"/>
              </w:rPr>
              <w:t>1</w:t>
            </w:r>
          </w:p>
        </w:tc>
        <w:tc>
          <w:tcPr>
            <w:tcW w:w="1575" w:type="pct"/>
            <w:tcBorders>
              <w:top w:val="outset" w:sz="6" w:space="0" w:color="000000"/>
              <w:left w:val="outset" w:sz="6" w:space="0" w:color="000000"/>
              <w:bottom w:val="outset" w:sz="6" w:space="0" w:color="000000"/>
              <w:right w:val="outset" w:sz="6" w:space="0" w:color="000000"/>
            </w:tcBorders>
          </w:tcPr>
          <w:p w:rsidR="00176208" w:rsidRPr="00F94EC9" w:rsidRDefault="00176208" w:rsidP="00176208">
            <w:pPr>
              <w:jc w:val="left"/>
              <w:rPr>
                <w:sz w:val="24"/>
                <w:szCs w:val="24"/>
                <w:lang w:eastAsia="uk-UA"/>
              </w:rPr>
            </w:pPr>
            <w:r w:rsidRPr="00F94EC9">
              <w:rPr>
                <w:sz w:val="24"/>
                <w:szCs w:val="24"/>
                <w:lang w:eastAsia="uk-UA"/>
              </w:rPr>
              <w:t>Строк надання адміністративної послуги</w:t>
            </w:r>
          </w:p>
        </w:tc>
        <w:tc>
          <w:tcPr>
            <w:tcW w:w="3215" w:type="pct"/>
            <w:tcBorders>
              <w:top w:val="outset" w:sz="6" w:space="0" w:color="000000"/>
              <w:left w:val="outset" w:sz="6" w:space="0" w:color="000000"/>
              <w:bottom w:val="outset" w:sz="6" w:space="0" w:color="000000"/>
              <w:right w:val="outset" w:sz="6" w:space="0" w:color="000000"/>
            </w:tcBorders>
          </w:tcPr>
          <w:p w:rsidR="00176208" w:rsidRPr="00C801E6" w:rsidRDefault="000F5806" w:rsidP="000F5806">
            <w:pPr>
              <w:tabs>
                <w:tab w:val="left" w:pos="27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79"/>
              <w:rPr>
                <w:sz w:val="24"/>
                <w:szCs w:val="24"/>
              </w:rPr>
            </w:pPr>
            <w:r w:rsidRPr="000F5806">
              <w:rPr>
                <w:sz w:val="24"/>
                <w:szCs w:val="24"/>
              </w:rPr>
              <w:t>Заява про зміну імені розглядається відділом державної реєстрації актів цивільного стану у тримісячний строк, який може бути продовжений не більше, ніж на три місяці.</w:t>
            </w:r>
          </w:p>
        </w:tc>
      </w:tr>
      <w:tr w:rsidR="00176208" w:rsidRPr="00F94EC9" w:rsidTr="00BE5E7F">
        <w:tc>
          <w:tcPr>
            <w:tcW w:w="210" w:type="pct"/>
            <w:tcBorders>
              <w:top w:val="outset" w:sz="6" w:space="0" w:color="000000"/>
              <w:left w:val="outset" w:sz="6" w:space="0" w:color="000000"/>
              <w:bottom w:val="outset" w:sz="6" w:space="0" w:color="000000"/>
              <w:right w:val="outset" w:sz="6" w:space="0" w:color="000000"/>
            </w:tcBorders>
          </w:tcPr>
          <w:p w:rsidR="00176208" w:rsidRPr="00F94EC9" w:rsidRDefault="00176208" w:rsidP="00176208">
            <w:pPr>
              <w:jc w:val="left"/>
              <w:rPr>
                <w:sz w:val="24"/>
                <w:szCs w:val="24"/>
                <w:lang w:eastAsia="uk-UA"/>
              </w:rPr>
            </w:pPr>
            <w:r w:rsidRPr="00F94EC9">
              <w:rPr>
                <w:sz w:val="24"/>
                <w:szCs w:val="24"/>
                <w:lang w:eastAsia="uk-UA"/>
              </w:rPr>
              <w:t>1</w:t>
            </w:r>
            <w:r>
              <w:rPr>
                <w:sz w:val="24"/>
                <w:szCs w:val="24"/>
                <w:lang w:eastAsia="uk-UA"/>
              </w:rPr>
              <w:t>2</w:t>
            </w:r>
          </w:p>
        </w:tc>
        <w:tc>
          <w:tcPr>
            <w:tcW w:w="1575" w:type="pct"/>
            <w:tcBorders>
              <w:top w:val="outset" w:sz="6" w:space="0" w:color="000000"/>
              <w:left w:val="outset" w:sz="6" w:space="0" w:color="000000"/>
              <w:bottom w:val="outset" w:sz="6" w:space="0" w:color="000000"/>
              <w:right w:val="outset" w:sz="6" w:space="0" w:color="000000"/>
            </w:tcBorders>
          </w:tcPr>
          <w:p w:rsidR="00176208" w:rsidRPr="00F94EC9" w:rsidRDefault="00176208" w:rsidP="00176208">
            <w:pPr>
              <w:jc w:val="left"/>
              <w:rPr>
                <w:sz w:val="24"/>
                <w:szCs w:val="24"/>
                <w:lang w:eastAsia="uk-UA"/>
              </w:rPr>
            </w:pPr>
            <w:r w:rsidRPr="00F94EC9">
              <w:rPr>
                <w:sz w:val="24"/>
                <w:szCs w:val="24"/>
                <w:lang w:eastAsia="uk-UA"/>
              </w:rPr>
              <w:t>Перелік підстав для відмови у державній реєстрації</w:t>
            </w:r>
          </w:p>
        </w:tc>
        <w:tc>
          <w:tcPr>
            <w:tcW w:w="3215" w:type="pct"/>
            <w:tcBorders>
              <w:top w:val="outset" w:sz="6" w:space="0" w:color="000000"/>
              <w:left w:val="outset" w:sz="6" w:space="0" w:color="000000"/>
              <w:bottom w:val="outset" w:sz="6" w:space="0" w:color="000000"/>
              <w:right w:val="outset" w:sz="6" w:space="0" w:color="000000"/>
            </w:tcBorders>
          </w:tcPr>
          <w:p w:rsidR="004F5968" w:rsidRDefault="004F5968" w:rsidP="00176208">
            <w:pPr>
              <w:tabs>
                <w:tab w:val="left" w:pos="1565"/>
              </w:tabs>
              <w:ind w:firstLine="217"/>
              <w:rPr>
                <w:sz w:val="24"/>
                <w:szCs w:val="24"/>
                <w:lang w:eastAsia="uk-UA"/>
              </w:rPr>
            </w:pPr>
            <w:r w:rsidRPr="004F5968">
              <w:rPr>
                <w:sz w:val="24"/>
                <w:szCs w:val="24"/>
                <w:lang w:eastAsia="uk-UA"/>
              </w:rPr>
              <w:t xml:space="preserve">1. Державна реєстрація суперечить вимогам законодавства України; </w:t>
            </w:r>
          </w:p>
          <w:p w:rsidR="004F5968" w:rsidRDefault="004F5968" w:rsidP="00176208">
            <w:pPr>
              <w:tabs>
                <w:tab w:val="left" w:pos="1565"/>
              </w:tabs>
              <w:ind w:firstLine="217"/>
              <w:rPr>
                <w:sz w:val="24"/>
                <w:szCs w:val="24"/>
                <w:lang w:eastAsia="uk-UA"/>
              </w:rPr>
            </w:pPr>
            <w:r w:rsidRPr="004F5968">
              <w:rPr>
                <w:sz w:val="24"/>
                <w:szCs w:val="24"/>
                <w:lang w:eastAsia="uk-UA"/>
              </w:rPr>
              <w:t xml:space="preserve">2. З проханням про державну реєстрацію звернулася недієздатна особа або особа, яка не має необхідних для цього повноважень. </w:t>
            </w:r>
          </w:p>
          <w:p w:rsidR="00176208" w:rsidRPr="00F94EC9" w:rsidRDefault="004F5968" w:rsidP="00176208">
            <w:pPr>
              <w:tabs>
                <w:tab w:val="left" w:pos="1565"/>
              </w:tabs>
              <w:ind w:firstLine="217"/>
              <w:rPr>
                <w:sz w:val="24"/>
                <w:szCs w:val="24"/>
                <w:lang w:eastAsia="uk-UA"/>
              </w:rPr>
            </w:pPr>
            <w:r w:rsidRPr="004F5968">
              <w:rPr>
                <w:sz w:val="24"/>
                <w:szCs w:val="24"/>
                <w:lang w:eastAsia="uk-UA"/>
              </w:rPr>
              <w:t>Орган державної реєстрації актів цивільного стану повинен мотивувати відмову в державній реєстрації зміни імені у зв’язку з наявністю однієї з підстав, зазначених вище, у письмовій формі, а також зазначити порядок оскарження рішення про відмову відповідно до вимог Закону України «Про адміністративну процедуру».</w:t>
            </w:r>
          </w:p>
        </w:tc>
      </w:tr>
      <w:tr w:rsidR="00176208" w:rsidRPr="00F94EC9" w:rsidTr="00BE5E7F">
        <w:tc>
          <w:tcPr>
            <w:tcW w:w="210" w:type="pct"/>
            <w:tcBorders>
              <w:top w:val="outset" w:sz="6" w:space="0" w:color="000000"/>
              <w:left w:val="outset" w:sz="6" w:space="0" w:color="000000"/>
              <w:bottom w:val="outset" w:sz="6" w:space="0" w:color="000000"/>
              <w:right w:val="outset" w:sz="6" w:space="0" w:color="000000"/>
            </w:tcBorders>
          </w:tcPr>
          <w:p w:rsidR="00176208" w:rsidRPr="00F94EC9" w:rsidRDefault="00176208" w:rsidP="00176208">
            <w:pPr>
              <w:jc w:val="left"/>
              <w:rPr>
                <w:sz w:val="24"/>
                <w:szCs w:val="24"/>
                <w:lang w:eastAsia="uk-UA"/>
              </w:rPr>
            </w:pPr>
            <w:r w:rsidRPr="00F94EC9">
              <w:rPr>
                <w:sz w:val="24"/>
                <w:szCs w:val="24"/>
                <w:lang w:eastAsia="uk-UA"/>
              </w:rPr>
              <w:t>1</w:t>
            </w:r>
            <w:r>
              <w:rPr>
                <w:sz w:val="24"/>
                <w:szCs w:val="24"/>
                <w:lang w:eastAsia="uk-UA"/>
              </w:rPr>
              <w:t>3</w:t>
            </w:r>
          </w:p>
        </w:tc>
        <w:tc>
          <w:tcPr>
            <w:tcW w:w="1575" w:type="pct"/>
            <w:tcBorders>
              <w:top w:val="outset" w:sz="6" w:space="0" w:color="000000"/>
              <w:left w:val="outset" w:sz="6" w:space="0" w:color="000000"/>
              <w:bottom w:val="outset" w:sz="6" w:space="0" w:color="000000"/>
              <w:right w:val="outset" w:sz="6" w:space="0" w:color="000000"/>
            </w:tcBorders>
          </w:tcPr>
          <w:p w:rsidR="00176208" w:rsidRPr="00F94EC9" w:rsidRDefault="00176208" w:rsidP="00176208">
            <w:pPr>
              <w:jc w:val="left"/>
              <w:rPr>
                <w:sz w:val="24"/>
                <w:szCs w:val="24"/>
                <w:lang w:eastAsia="uk-UA"/>
              </w:rPr>
            </w:pPr>
            <w:r w:rsidRPr="00F94EC9">
              <w:rPr>
                <w:sz w:val="24"/>
                <w:szCs w:val="24"/>
                <w:lang w:eastAsia="uk-UA"/>
              </w:rPr>
              <w:t>Результат надання адміністративної послуги</w:t>
            </w:r>
          </w:p>
        </w:tc>
        <w:tc>
          <w:tcPr>
            <w:tcW w:w="3215" w:type="pct"/>
            <w:tcBorders>
              <w:top w:val="outset" w:sz="6" w:space="0" w:color="000000"/>
              <w:left w:val="outset" w:sz="6" w:space="0" w:color="000000"/>
              <w:bottom w:val="outset" w:sz="6" w:space="0" w:color="000000"/>
              <w:right w:val="outset" w:sz="6" w:space="0" w:color="000000"/>
            </w:tcBorders>
          </w:tcPr>
          <w:p w:rsidR="007C24C5" w:rsidRDefault="007C24C5" w:rsidP="00176208">
            <w:pPr>
              <w:tabs>
                <w:tab w:val="left" w:pos="358"/>
                <w:tab w:val="left" w:pos="449"/>
              </w:tabs>
              <w:ind w:firstLine="151"/>
              <w:rPr>
                <w:sz w:val="24"/>
                <w:szCs w:val="24"/>
                <w:lang w:eastAsia="uk-UA"/>
              </w:rPr>
            </w:pPr>
            <w:r w:rsidRPr="007C24C5">
              <w:rPr>
                <w:sz w:val="24"/>
                <w:szCs w:val="24"/>
                <w:lang w:eastAsia="uk-UA"/>
              </w:rPr>
              <w:t xml:space="preserve">1.Складання актового запису про зміну імені. </w:t>
            </w:r>
          </w:p>
          <w:p w:rsidR="007C24C5" w:rsidRDefault="007C24C5" w:rsidP="00176208">
            <w:pPr>
              <w:tabs>
                <w:tab w:val="left" w:pos="358"/>
                <w:tab w:val="left" w:pos="449"/>
              </w:tabs>
              <w:ind w:firstLine="151"/>
              <w:rPr>
                <w:sz w:val="24"/>
                <w:szCs w:val="24"/>
                <w:lang w:eastAsia="uk-UA"/>
              </w:rPr>
            </w:pPr>
            <w:r w:rsidRPr="007C24C5">
              <w:rPr>
                <w:sz w:val="24"/>
                <w:szCs w:val="24"/>
                <w:lang w:eastAsia="uk-UA"/>
              </w:rPr>
              <w:t xml:space="preserve">2.Видача свідоцтва про зміну імені. </w:t>
            </w:r>
          </w:p>
          <w:p w:rsidR="00176208" w:rsidRPr="00F94EC9" w:rsidRDefault="007C24C5" w:rsidP="000D6088">
            <w:pPr>
              <w:tabs>
                <w:tab w:val="left" w:pos="358"/>
                <w:tab w:val="left" w:pos="449"/>
              </w:tabs>
              <w:ind w:firstLine="151"/>
              <w:rPr>
                <w:sz w:val="24"/>
                <w:szCs w:val="24"/>
                <w:lang w:eastAsia="uk-UA"/>
              </w:rPr>
            </w:pPr>
            <w:r w:rsidRPr="007C24C5">
              <w:rPr>
                <w:sz w:val="24"/>
                <w:szCs w:val="24"/>
                <w:lang w:eastAsia="uk-UA"/>
              </w:rPr>
              <w:t>3.Письмова відмова в проведенні державної реєстрації зміни імені</w:t>
            </w:r>
            <w:r w:rsidR="00C23A2F">
              <w:rPr>
                <w:sz w:val="24"/>
                <w:szCs w:val="24"/>
                <w:lang w:eastAsia="uk-UA"/>
              </w:rPr>
              <w:t>.</w:t>
            </w:r>
          </w:p>
        </w:tc>
      </w:tr>
      <w:tr w:rsidR="00176208" w:rsidRPr="00F94EC9" w:rsidTr="00BE5E7F">
        <w:tc>
          <w:tcPr>
            <w:tcW w:w="210" w:type="pct"/>
            <w:tcBorders>
              <w:top w:val="outset" w:sz="6" w:space="0" w:color="000000"/>
              <w:left w:val="outset" w:sz="6" w:space="0" w:color="000000"/>
              <w:bottom w:val="outset" w:sz="6" w:space="0" w:color="000000"/>
              <w:right w:val="outset" w:sz="6" w:space="0" w:color="000000"/>
            </w:tcBorders>
          </w:tcPr>
          <w:p w:rsidR="00176208" w:rsidRPr="00F94EC9" w:rsidRDefault="00176208" w:rsidP="00176208">
            <w:pPr>
              <w:jc w:val="left"/>
              <w:rPr>
                <w:sz w:val="24"/>
                <w:szCs w:val="24"/>
                <w:lang w:eastAsia="uk-UA"/>
              </w:rPr>
            </w:pPr>
            <w:r w:rsidRPr="00F94EC9">
              <w:rPr>
                <w:sz w:val="24"/>
                <w:szCs w:val="24"/>
                <w:lang w:eastAsia="uk-UA"/>
              </w:rPr>
              <w:t>1</w:t>
            </w:r>
            <w:r>
              <w:rPr>
                <w:sz w:val="24"/>
                <w:szCs w:val="24"/>
                <w:lang w:eastAsia="uk-UA"/>
              </w:rPr>
              <w:t>4</w:t>
            </w:r>
          </w:p>
        </w:tc>
        <w:tc>
          <w:tcPr>
            <w:tcW w:w="1575" w:type="pct"/>
            <w:tcBorders>
              <w:top w:val="outset" w:sz="6" w:space="0" w:color="000000"/>
              <w:left w:val="outset" w:sz="6" w:space="0" w:color="000000"/>
              <w:bottom w:val="outset" w:sz="6" w:space="0" w:color="000000"/>
              <w:right w:val="outset" w:sz="6" w:space="0" w:color="000000"/>
            </w:tcBorders>
          </w:tcPr>
          <w:p w:rsidR="00176208" w:rsidRPr="00F94EC9" w:rsidRDefault="00176208" w:rsidP="00176208">
            <w:pPr>
              <w:jc w:val="left"/>
              <w:rPr>
                <w:sz w:val="24"/>
                <w:szCs w:val="24"/>
                <w:lang w:eastAsia="uk-UA"/>
              </w:rPr>
            </w:pPr>
            <w:r>
              <w:rPr>
                <w:sz w:val="24"/>
                <w:szCs w:val="24"/>
                <w:lang w:eastAsia="uk-UA"/>
              </w:rPr>
              <w:t>Можливі с</w:t>
            </w:r>
            <w:r w:rsidRPr="00F94EC9">
              <w:rPr>
                <w:sz w:val="24"/>
                <w:szCs w:val="24"/>
                <w:lang w:eastAsia="uk-UA"/>
              </w:rPr>
              <w:t>пособи отримання відповіді (результату)</w:t>
            </w:r>
          </w:p>
        </w:tc>
        <w:tc>
          <w:tcPr>
            <w:tcW w:w="3215" w:type="pct"/>
            <w:tcBorders>
              <w:top w:val="outset" w:sz="6" w:space="0" w:color="000000"/>
              <w:left w:val="outset" w:sz="6" w:space="0" w:color="000000"/>
              <w:bottom w:val="outset" w:sz="6" w:space="0" w:color="000000"/>
              <w:right w:val="outset" w:sz="6" w:space="0" w:color="000000"/>
            </w:tcBorders>
          </w:tcPr>
          <w:p w:rsidR="007A03DB" w:rsidRDefault="007A03DB" w:rsidP="007A03DB">
            <w:pPr>
              <w:pStyle w:val="a3"/>
              <w:tabs>
                <w:tab w:val="left" w:pos="358"/>
              </w:tabs>
              <w:ind w:left="0" w:firstLine="434"/>
              <w:rPr>
                <w:sz w:val="24"/>
                <w:szCs w:val="24"/>
                <w:lang w:eastAsia="uk-UA"/>
              </w:rPr>
            </w:pPr>
            <w:r w:rsidRPr="002F2546">
              <w:rPr>
                <w:sz w:val="24"/>
                <w:szCs w:val="24"/>
                <w:lang w:eastAsia="uk-UA"/>
              </w:rPr>
              <w:t>Результат надання адміністративної послуги отримується:</w:t>
            </w:r>
          </w:p>
          <w:p w:rsidR="007A03DB" w:rsidRDefault="007A03DB" w:rsidP="007A03DB">
            <w:pPr>
              <w:pStyle w:val="a3"/>
              <w:tabs>
                <w:tab w:val="left" w:pos="358"/>
              </w:tabs>
              <w:ind w:left="0" w:firstLine="434"/>
              <w:rPr>
                <w:sz w:val="24"/>
                <w:szCs w:val="24"/>
                <w:lang w:eastAsia="uk-UA"/>
              </w:rPr>
            </w:pPr>
            <w:r w:rsidRPr="002F2546">
              <w:rPr>
                <w:sz w:val="24"/>
                <w:szCs w:val="24"/>
                <w:lang w:eastAsia="uk-UA"/>
              </w:rPr>
              <w:t xml:space="preserve"> безпосередньо у відділі державної реєстрації актів цивільного стану; </w:t>
            </w:r>
          </w:p>
          <w:p w:rsidR="00176208" w:rsidRPr="00F94EC9" w:rsidRDefault="007A03DB" w:rsidP="007A03DB">
            <w:pPr>
              <w:pStyle w:val="a3"/>
              <w:tabs>
                <w:tab w:val="left" w:pos="358"/>
              </w:tabs>
              <w:ind w:left="0" w:firstLine="434"/>
              <w:rPr>
                <w:sz w:val="24"/>
                <w:szCs w:val="24"/>
                <w:lang w:eastAsia="uk-UA"/>
              </w:rPr>
            </w:pPr>
            <w:r w:rsidRPr="002F2546">
              <w:rPr>
                <w:sz w:val="24"/>
                <w:szCs w:val="24"/>
                <w:lang w:eastAsia="uk-UA"/>
              </w:rPr>
              <w:t>у центрі надання адміністративних послуг, через який подано документи (у випадку письмової відмови у проведенні державної реєстрації зміни імені).</w:t>
            </w:r>
          </w:p>
        </w:tc>
      </w:tr>
    </w:tbl>
    <w:p w:rsidR="00EE4EE3" w:rsidRPr="00F94EC9" w:rsidRDefault="00EE4EE3">
      <w:bookmarkStart w:id="5" w:name="n43"/>
      <w:bookmarkEnd w:id="5"/>
    </w:p>
    <w:sectPr w:rsidR="00EE4EE3" w:rsidRPr="00F94EC9" w:rsidSect="00F94EC9">
      <w:headerReference w:type="default" r:id="rId10"/>
      <w:pgSz w:w="11906" w:h="16838"/>
      <w:pgMar w:top="709" w:right="707" w:bottom="851" w:left="1134" w:header="426" w:footer="708" w:gutter="0"/>
      <w:pgNumType w:start="1"/>
      <w:cols w:space="708"/>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F0B4D" w:rsidRDefault="00AF0B4D">
      <w:r>
        <w:separator/>
      </w:r>
    </w:p>
  </w:endnote>
  <w:endnote w:type="continuationSeparator" w:id="0">
    <w:p w:rsidR="00AF0B4D" w:rsidRDefault="00AF0B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F0B4D" w:rsidRDefault="00AF0B4D">
      <w:r>
        <w:separator/>
      </w:r>
    </w:p>
  </w:footnote>
  <w:footnote w:type="continuationSeparator" w:id="0">
    <w:p w:rsidR="00AF0B4D" w:rsidRDefault="00AF0B4D">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E4EE3" w:rsidRPr="003945B6" w:rsidRDefault="0005353B">
    <w:pPr>
      <w:pStyle w:val="a4"/>
      <w:jc w:val="center"/>
      <w:rPr>
        <w:sz w:val="24"/>
        <w:szCs w:val="24"/>
      </w:rPr>
    </w:pPr>
    <w:r w:rsidRPr="003945B6">
      <w:rPr>
        <w:sz w:val="24"/>
        <w:szCs w:val="24"/>
      </w:rPr>
      <w:fldChar w:fldCharType="begin"/>
    </w:r>
    <w:r w:rsidR="00EE4EE3" w:rsidRPr="003945B6">
      <w:rPr>
        <w:sz w:val="24"/>
        <w:szCs w:val="24"/>
      </w:rPr>
      <w:instrText>PAGE   \* MERGEFORMAT</w:instrText>
    </w:r>
    <w:r w:rsidRPr="003945B6">
      <w:rPr>
        <w:sz w:val="24"/>
        <w:szCs w:val="24"/>
      </w:rPr>
      <w:fldChar w:fldCharType="separate"/>
    </w:r>
    <w:r w:rsidR="00E3569E" w:rsidRPr="00E3569E">
      <w:rPr>
        <w:noProof/>
        <w:sz w:val="24"/>
        <w:szCs w:val="24"/>
        <w:lang w:val="ru-RU"/>
      </w:rPr>
      <w:t>2</w:t>
    </w:r>
    <w:r w:rsidRPr="003945B6">
      <w:rPr>
        <w:sz w:val="24"/>
        <w:szCs w:val="24"/>
      </w:rPr>
      <w:fldChar w:fldCharType="end"/>
    </w:r>
  </w:p>
  <w:p w:rsidR="00EE4EE3" w:rsidRDefault="00EE4EE3">
    <w:pPr>
      <w:pStyle w:val="a4"/>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6190E"/>
    <w:multiLevelType w:val="hybridMultilevel"/>
    <w:tmpl w:val="0BD8B7FE"/>
    <w:lvl w:ilvl="0" w:tplc="1FA0C722">
      <w:start w:val="1"/>
      <w:numFmt w:val="decimal"/>
      <w:lvlText w:val="%1."/>
      <w:lvlJc w:val="left"/>
      <w:pPr>
        <w:ind w:left="577" w:hanging="360"/>
      </w:pPr>
      <w:rPr>
        <w:rFonts w:cs="Times New Roman" w:hint="default"/>
        <w:color w:val="000000"/>
      </w:rPr>
    </w:lvl>
    <w:lvl w:ilvl="1" w:tplc="04220019" w:tentative="1">
      <w:start w:val="1"/>
      <w:numFmt w:val="lowerLetter"/>
      <w:lvlText w:val="%2."/>
      <w:lvlJc w:val="left"/>
      <w:pPr>
        <w:ind w:left="1297" w:hanging="360"/>
      </w:pPr>
      <w:rPr>
        <w:rFonts w:cs="Times New Roman"/>
      </w:rPr>
    </w:lvl>
    <w:lvl w:ilvl="2" w:tplc="0422001B" w:tentative="1">
      <w:start w:val="1"/>
      <w:numFmt w:val="lowerRoman"/>
      <w:lvlText w:val="%3."/>
      <w:lvlJc w:val="right"/>
      <w:pPr>
        <w:ind w:left="2017" w:hanging="180"/>
      </w:pPr>
      <w:rPr>
        <w:rFonts w:cs="Times New Roman"/>
      </w:rPr>
    </w:lvl>
    <w:lvl w:ilvl="3" w:tplc="0422000F" w:tentative="1">
      <w:start w:val="1"/>
      <w:numFmt w:val="decimal"/>
      <w:lvlText w:val="%4."/>
      <w:lvlJc w:val="left"/>
      <w:pPr>
        <w:ind w:left="2737" w:hanging="360"/>
      </w:pPr>
      <w:rPr>
        <w:rFonts w:cs="Times New Roman"/>
      </w:rPr>
    </w:lvl>
    <w:lvl w:ilvl="4" w:tplc="04220019" w:tentative="1">
      <w:start w:val="1"/>
      <w:numFmt w:val="lowerLetter"/>
      <w:lvlText w:val="%5."/>
      <w:lvlJc w:val="left"/>
      <w:pPr>
        <w:ind w:left="3457" w:hanging="360"/>
      </w:pPr>
      <w:rPr>
        <w:rFonts w:cs="Times New Roman"/>
      </w:rPr>
    </w:lvl>
    <w:lvl w:ilvl="5" w:tplc="0422001B" w:tentative="1">
      <w:start w:val="1"/>
      <w:numFmt w:val="lowerRoman"/>
      <w:lvlText w:val="%6."/>
      <w:lvlJc w:val="right"/>
      <w:pPr>
        <w:ind w:left="4177" w:hanging="180"/>
      </w:pPr>
      <w:rPr>
        <w:rFonts w:cs="Times New Roman"/>
      </w:rPr>
    </w:lvl>
    <w:lvl w:ilvl="6" w:tplc="0422000F" w:tentative="1">
      <w:start w:val="1"/>
      <w:numFmt w:val="decimal"/>
      <w:lvlText w:val="%7."/>
      <w:lvlJc w:val="left"/>
      <w:pPr>
        <w:ind w:left="4897" w:hanging="360"/>
      </w:pPr>
      <w:rPr>
        <w:rFonts w:cs="Times New Roman"/>
      </w:rPr>
    </w:lvl>
    <w:lvl w:ilvl="7" w:tplc="04220019" w:tentative="1">
      <w:start w:val="1"/>
      <w:numFmt w:val="lowerLetter"/>
      <w:lvlText w:val="%8."/>
      <w:lvlJc w:val="left"/>
      <w:pPr>
        <w:ind w:left="5617" w:hanging="360"/>
      </w:pPr>
      <w:rPr>
        <w:rFonts w:cs="Times New Roman"/>
      </w:rPr>
    </w:lvl>
    <w:lvl w:ilvl="8" w:tplc="0422001B" w:tentative="1">
      <w:start w:val="1"/>
      <w:numFmt w:val="lowerRoman"/>
      <w:lvlText w:val="%9."/>
      <w:lvlJc w:val="right"/>
      <w:pPr>
        <w:ind w:left="6337" w:hanging="180"/>
      </w:pPr>
      <w:rPr>
        <w:rFonts w:cs="Times New Roman"/>
      </w:rPr>
    </w:lvl>
  </w:abstractNum>
  <w:abstractNum w:abstractNumId="1" w15:restartNumberingAfterBreak="0">
    <w:nsid w:val="1D0A3363"/>
    <w:multiLevelType w:val="hybridMultilevel"/>
    <w:tmpl w:val="C3CC1AA4"/>
    <w:lvl w:ilvl="0" w:tplc="33DAB5BE">
      <w:start w:val="1"/>
      <w:numFmt w:val="decimal"/>
      <w:lvlText w:val="%1."/>
      <w:lvlJc w:val="left"/>
      <w:pPr>
        <w:ind w:left="1080" w:hanging="360"/>
      </w:pPr>
      <w:rPr>
        <w:rFonts w:hint="default"/>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2" w15:restartNumberingAfterBreak="0">
    <w:nsid w:val="2D961EDD"/>
    <w:multiLevelType w:val="hybridMultilevel"/>
    <w:tmpl w:val="F7C844FC"/>
    <w:lvl w:ilvl="0" w:tplc="59FA25C8">
      <w:start w:val="1"/>
      <w:numFmt w:val="decimal"/>
      <w:lvlText w:val="%1)"/>
      <w:lvlJc w:val="left"/>
      <w:pPr>
        <w:ind w:left="1651" w:hanging="1050"/>
      </w:pPr>
      <w:rPr>
        <w:rFonts w:cs="Times New Roman" w:hint="default"/>
      </w:rPr>
    </w:lvl>
    <w:lvl w:ilvl="1" w:tplc="04220019" w:tentative="1">
      <w:start w:val="1"/>
      <w:numFmt w:val="lowerLetter"/>
      <w:lvlText w:val="%2."/>
      <w:lvlJc w:val="left"/>
      <w:pPr>
        <w:ind w:left="1681" w:hanging="360"/>
      </w:pPr>
      <w:rPr>
        <w:rFonts w:cs="Times New Roman"/>
      </w:rPr>
    </w:lvl>
    <w:lvl w:ilvl="2" w:tplc="0422001B" w:tentative="1">
      <w:start w:val="1"/>
      <w:numFmt w:val="lowerRoman"/>
      <w:lvlText w:val="%3."/>
      <w:lvlJc w:val="right"/>
      <w:pPr>
        <w:ind w:left="2401" w:hanging="180"/>
      </w:pPr>
      <w:rPr>
        <w:rFonts w:cs="Times New Roman"/>
      </w:rPr>
    </w:lvl>
    <w:lvl w:ilvl="3" w:tplc="0422000F" w:tentative="1">
      <w:start w:val="1"/>
      <w:numFmt w:val="decimal"/>
      <w:lvlText w:val="%4."/>
      <w:lvlJc w:val="left"/>
      <w:pPr>
        <w:ind w:left="3121" w:hanging="360"/>
      </w:pPr>
      <w:rPr>
        <w:rFonts w:cs="Times New Roman"/>
      </w:rPr>
    </w:lvl>
    <w:lvl w:ilvl="4" w:tplc="04220019" w:tentative="1">
      <w:start w:val="1"/>
      <w:numFmt w:val="lowerLetter"/>
      <w:lvlText w:val="%5."/>
      <w:lvlJc w:val="left"/>
      <w:pPr>
        <w:ind w:left="3841" w:hanging="360"/>
      </w:pPr>
      <w:rPr>
        <w:rFonts w:cs="Times New Roman"/>
      </w:rPr>
    </w:lvl>
    <w:lvl w:ilvl="5" w:tplc="0422001B" w:tentative="1">
      <w:start w:val="1"/>
      <w:numFmt w:val="lowerRoman"/>
      <w:lvlText w:val="%6."/>
      <w:lvlJc w:val="right"/>
      <w:pPr>
        <w:ind w:left="4561" w:hanging="180"/>
      </w:pPr>
      <w:rPr>
        <w:rFonts w:cs="Times New Roman"/>
      </w:rPr>
    </w:lvl>
    <w:lvl w:ilvl="6" w:tplc="0422000F" w:tentative="1">
      <w:start w:val="1"/>
      <w:numFmt w:val="decimal"/>
      <w:lvlText w:val="%7."/>
      <w:lvlJc w:val="left"/>
      <w:pPr>
        <w:ind w:left="5281" w:hanging="360"/>
      </w:pPr>
      <w:rPr>
        <w:rFonts w:cs="Times New Roman"/>
      </w:rPr>
    </w:lvl>
    <w:lvl w:ilvl="7" w:tplc="04220019" w:tentative="1">
      <w:start w:val="1"/>
      <w:numFmt w:val="lowerLetter"/>
      <w:lvlText w:val="%8."/>
      <w:lvlJc w:val="left"/>
      <w:pPr>
        <w:ind w:left="6001" w:hanging="360"/>
      </w:pPr>
      <w:rPr>
        <w:rFonts w:cs="Times New Roman"/>
      </w:rPr>
    </w:lvl>
    <w:lvl w:ilvl="8" w:tplc="0422001B" w:tentative="1">
      <w:start w:val="1"/>
      <w:numFmt w:val="lowerRoman"/>
      <w:lvlText w:val="%9."/>
      <w:lvlJc w:val="right"/>
      <w:pPr>
        <w:ind w:left="6721" w:hanging="180"/>
      </w:pPr>
      <w:rPr>
        <w:rFonts w:cs="Times New Roman"/>
      </w:rPr>
    </w:lvl>
  </w:abstractNum>
  <w:abstractNum w:abstractNumId="3" w15:restartNumberingAfterBreak="0">
    <w:nsid w:val="30991155"/>
    <w:multiLevelType w:val="hybridMultilevel"/>
    <w:tmpl w:val="4564672A"/>
    <w:lvl w:ilvl="0" w:tplc="4DCABDD6">
      <w:start w:val="1"/>
      <w:numFmt w:val="decimal"/>
      <w:lvlText w:val="%1."/>
      <w:lvlJc w:val="left"/>
      <w:pPr>
        <w:ind w:left="797" w:hanging="360"/>
      </w:pPr>
      <w:rPr>
        <w:rFonts w:hint="default"/>
      </w:rPr>
    </w:lvl>
    <w:lvl w:ilvl="1" w:tplc="04220019" w:tentative="1">
      <w:start w:val="1"/>
      <w:numFmt w:val="lowerLetter"/>
      <w:lvlText w:val="%2."/>
      <w:lvlJc w:val="left"/>
      <w:pPr>
        <w:ind w:left="1517" w:hanging="360"/>
      </w:pPr>
    </w:lvl>
    <w:lvl w:ilvl="2" w:tplc="0422001B" w:tentative="1">
      <w:start w:val="1"/>
      <w:numFmt w:val="lowerRoman"/>
      <w:lvlText w:val="%3."/>
      <w:lvlJc w:val="right"/>
      <w:pPr>
        <w:ind w:left="2237" w:hanging="180"/>
      </w:pPr>
    </w:lvl>
    <w:lvl w:ilvl="3" w:tplc="0422000F" w:tentative="1">
      <w:start w:val="1"/>
      <w:numFmt w:val="decimal"/>
      <w:lvlText w:val="%4."/>
      <w:lvlJc w:val="left"/>
      <w:pPr>
        <w:ind w:left="2957" w:hanging="360"/>
      </w:pPr>
    </w:lvl>
    <w:lvl w:ilvl="4" w:tplc="04220019" w:tentative="1">
      <w:start w:val="1"/>
      <w:numFmt w:val="lowerLetter"/>
      <w:lvlText w:val="%5."/>
      <w:lvlJc w:val="left"/>
      <w:pPr>
        <w:ind w:left="3677" w:hanging="360"/>
      </w:pPr>
    </w:lvl>
    <w:lvl w:ilvl="5" w:tplc="0422001B" w:tentative="1">
      <w:start w:val="1"/>
      <w:numFmt w:val="lowerRoman"/>
      <w:lvlText w:val="%6."/>
      <w:lvlJc w:val="right"/>
      <w:pPr>
        <w:ind w:left="4397" w:hanging="180"/>
      </w:pPr>
    </w:lvl>
    <w:lvl w:ilvl="6" w:tplc="0422000F" w:tentative="1">
      <w:start w:val="1"/>
      <w:numFmt w:val="decimal"/>
      <w:lvlText w:val="%7."/>
      <w:lvlJc w:val="left"/>
      <w:pPr>
        <w:ind w:left="5117" w:hanging="360"/>
      </w:pPr>
    </w:lvl>
    <w:lvl w:ilvl="7" w:tplc="04220019" w:tentative="1">
      <w:start w:val="1"/>
      <w:numFmt w:val="lowerLetter"/>
      <w:lvlText w:val="%8."/>
      <w:lvlJc w:val="left"/>
      <w:pPr>
        <w:ind w:left="5837" w:hanging="360"/>
      </w:pPr>
    </w:lvl>
    <w:lvl w:ilvl="8" w:tplc="0422001B" w:tentative="1">
      <w:start w:val="1"/>
      <w:numFmt w:val="lowerRoman"/>
      <w:lvlText w:val="%9."/>
      <w:lvlJc w:val="right"/>
      <w:pPr>
        <w:ind w:left="6557" w:hanging="180"/>
      </w:pPr>
    </w:lvl>
  </w:abstractNum>
  <w:abstractNum w:abstractNumId="4" w15:restartNumberingAfterBreak="0">
    <w:nsid w:val="63103A2D"/>
    <w:multiLevelType w:val="hybridMultilevel"/>
    <w:tmpl w:val="BBA08C6A"/>
    <w:lvl w:ilvl="0" w:tplc="2A06B5AA">
      <w:start w:val="1"/>
      <w:numFmt w:val="decimal"/>
      <w:lvlText w:val="%1."/>
      <w:lvlJc w:val="left"/>
      <w:pPr>
        <w:ind w:left="577" w:hanging="360"/>
      </w:pPr>
      <w:rPr>
        <w:rFonts w:cs="Times New Roman" w:hint="default"/>
      </w:rPr>
    </w:lvl>
    <w:lvl w:ilvl="1" w:tplc="04220019" w:tentative="1">
      <w:start w:val="1"/>
      <w:numFmt w:val="lowerLetter"/>
      <w:lvlText w:val="%2."/>
      <w:lvlJc w:val="left"/>
      <w:pPr>
        <w:ind w:left="1297" w:hanging="360"/>
      </w:pPr>
      <w:rPr>
        <w:rFonts w:cs="Times New Roman"/>
      </w:rPr>
    </w:lvl>
    <w:lvl w:ilvl="2" w:tplc="0422001B" w:tentative="1">
      <w:start w:val="1"/>
      <w:numFmt w:val="lowerRoman"/>
      <w:lvlText w:val="%3."/>
      <w:lvlJc w:val="right"/>
      <w:pPr>
        <w:ind w:left="2017" w:hanging="180"/>
      </w:pPr>
      <w:rPr>
        <w:rFonts w:cs="Times New Roman"/>
      </w:rPr>
    </w:lvl>
    <w:lvl w:ilvl="3" w:tplc="0422000F" w:tentative="1">
      <w:start w:val="1"/>
      <w:numFmt w:val="decimal"/>
      <w:lvlText w:val="%4."/>
      <w:lvlJc w:val="left"/>
      <w:pPr>
        <w:ind w:left="2737" w:hanging="360"/>
      </w:pPr>
      <w:rPr>
        <w:rFonts w:cs="Times New Roman"/>
      </w:rPr>
    </w:lvl>
    <w:lvl w:ilvl="4" w:tplc="04220019" w:tentative="1">
      <w:start w:val="1"/>
      <w:numFmt w:val="lowerLetter"/>
      <w:lvlText w:val="%5."/>
      <w:lvlJc w:val="left"/>
      <w:pPr>
        <w:ind w:left="3457" w:hanging="360"/>
      </w:pPr>
      <w:rPr>
        <w:rFonts w:cs="Times New Roman"/>
      </w:rPr>
    </w:lvl>
    <w:lvl w:ilvl="5" w:tplc="0422001B" w:tentative="1">
      <w:start w:val="1"/>
      <w:numFmt w:val="lowerRoman"/>
      <w:lvlText w:val="%6."/>
      <w:lvlJc w:val="right"/>
      <w:pPr>
        <w:ind w:left="4177" w:hanging="180"/>
      </w:pPr>
      <w:rPr>
        <w:rFonts w:cs="Times New Roman"/>
      </w:rPr>
    </w:lvl>
    <w:lvl w:ilvl="6" w:tplc="0422000F" w:tentative="1">
      <w:start w:val="1"/>
      <w:numFmt w:val="decimal"/>
      <w:lvlText w:val="%7."/>
      <w:lvlJc w:val="left"/>
      <w:pPr>
        <w:ind w:left="4897" w:hanging="360"/>
      </w:pPr>
      <w:rPr>
        <w:rFonts w:cs="Times New Roman"/>
      </w:rPr>
    </w:lvl>
    <w:lvl w:ilvl="7" w:tplc="04220019" w:tentative="1">
      <w:start w:val="1"/>
      <w:numFmt w:val="lowerLetter"/>
      <w:lvlText w:val="%8."/>
      <w:lvlJc w:val="left"/>
      <w:pPr>
        <w:ind w:left="5617" w:hanging="360"/>
      </w:pPr>
      <w:rPr>
        <w:rFonts w:cs="Times New Roman"/>
      </w:rPr>
    </w:lvl>
    <w:lvl w:ilvl="8" w:tplc="0422001B" w:tentative="1">
      <w:start w:val="1"/>
      <w:numFmt w:val="lowerRoman"/>
      <w:lvlText w:val="%9."/>
      <w:lvlJc w:val="right"/>
      <w:pPr>
        <w:ind w:left="6337" w:hanging="180"/>
      </w:pPr>
      <w:rPr>
        <w:rFonts w:cs="Times New Roman"/>
      </w:rPr>
    </w:lvl>
  </w:abstractNum>
  <w:abstractNum w:abstractNumId="5" w15:restartNumberingAfterBreak="0">
    <w:nsid w:val="716C11EE"/>
    <w:multiLevelType w:val="hybridMultilevel"/>
    <w:tmpl w:val="8304CE94"/>
    <w:lvl w:ilvl="0" w:tplc="0BA6421C">
      <w:start w:val="1"/>
      <w:numFmt w:val="decimal"/>
      <w:lvlText w:val="%1."/>
      <w:lvlJc w:val="left"/>
      <w:pPr>
        <w:ind w:left="577" w:hanging="360"/>
      </w:pPr>
      <w:rPr>
        <w:rFonts w:cs="Times New Roman" w:hint="default"/>
      </w:rPr>
    </w:lvl>
    <w:lvl w:ilvl="1" w:tplc="04220019" w:tentative="1">
      <w:start w:val="1"/>
      <w:numFmt w:val="lowerLetter"/>
      <w:lvlText w:val="%2."/>
      <w:lvlJc w:val="left"/>
      <w:pPr>
        <w:ind w:left="1297" w:hanging="360"/>
      </w:pPr>
      <w:rPr>
        <w:rFonts w:cs="Times New Roman"/>
      </w:rPr>
    </w:lvl>
    <w:lvl w:ilvl="2" w:tplc="0422001B" w:tentative="1">
      <w:start w:val="1"/>
      <w:numFmt w:val="lowerRoman"/>
      <w:lvlText w:val="%3."/>
      <w:lvlJc w:val="right"/>
      <w:pPr>
        <w:ind w:left="2017" w:hanging="180"/>
      </w:pPr>
      <w:rPr>
        <w:rFonts w:cs="Times New Roman"/>
      </w:rPr>
    </w:lvl>
    <w:lvl w:ilvl="3" w:tplc="0422000F" w:tentative="1">
      <w:start w:val="1"/>
      <w:numFmt w:val="decimal"/>
      <w:lvlText w:val="%4."/>
      <w:lvlJc w:val="left"/>
      <w:pPr>
        <w:ind w:left="2737" w:hanging="360"/>
      </w:pPr>
      <w:rPr>
        <w:rFonts w:cs="Times New Roman"/>
      </w:rPr>
    </w:lvl>
    <w:lvl w:ilvl="4" w:tplc="04220019" w:tentative="1">
      <w:start w:val="1"/>
      <w:numFmt w:val="lowerLetter"/>
      <w:lvlText w:val="%5."/>
      <w:lvlJc w:val="left"/>
      <w:pPr>
        <w:ind w:left="3457" w:hanging="360"/>
      </w:pPr>
      <w:rPr>
        <w:rFonts w:cs="Times New Roman"/>
      </w:rPr>
    </w:lvl>
    <w:lvl w:ilvl="5" w:tplc="0422001B" w:tentative="1">
      <w:start w:val="1"/>
      <w:numFmt w:val="lowerRoman"/>
      <w:lvlText w:val="%6."/>
      <w:lvlJc w:val="right"/>
      <w:pPr>
        <w:ind w:left="4177" w:hanging="180"/>
      </w:pPr>
      <w:rPr>
        <w:rFonts w:cs="Times New Roman"/>
      </w:rPr>
    </w:lvl>
    <w:lvl w:ilvl="6" w:tplc="0422000F" w:tentative="1">
      <w:start w:val="1"/>
      <w:numFmt w:val="decimal"/>
      <w:lvlText w:val="%7."/>
      <w:lvlJc w:val="left"/>
      <w:pPr>
        <w:ind w:left="4897" w:hanging="360"/>
      </w:pPr>
      <w:rPr>
        <w:rFonts w:cs="Times New Roman"/>
      </w:rPr>
    </w:lvl>
    <w:lvl w:ilvl="7" w:tplc="04220019" w:tentative="1">
      <w:start w:val="1"/>
      <w:numFmt w:val="lowerLetter"/>
      <w:lvlText w:val="%8."/>
      <w:lvlJc w:val="left"/>
      <w:pPr>
        <w:ind w:left="5617" w:hanging="360"/>
      </w:pPr>
      <w:rPr>
        <w:rFonts w:cs="Times New Roman"/>
      </w:rPr>
    </w:lvl>
    <w:lvl w:ilvl="8" w:tplc="0422001B" w:tentative="1">
      <w:start w:val="1"/>
      <w:numFmt w:val="lowerRoman"/>
      <w:lvlText w:val="%9."/>
      <w:lvlJc w:val="right"/>
      <w:pPr>
        <w:ind w:left="6337" w:hanging="180"/>
      </w:pPr>
      <w:rPr>
        <w:rFonts w:cs="Times New Roman"/>
      </w:rPr>
    </w:lvl>
  </w:abstractNum>
  <w:abstractNum w:abstractNumId="6" w15:restartNumberingAfterBreak="0">
    <w:nsid w:val="7271169A"/>
    <w:multiLevelType w:val="hybridMultilevel"/>
    <w:tmpl w:val="0C849536"/>
    <w:lvl w:ilvl="0" w:tplc="A426B4DC">
      <w:start w:val="1"/>
      <w:numFmt w:val="decimal"/>
      <w:lvlText w:val="%1)"/>
      <w:lvlJc w:val="left"/>
      <w:pPr>
        <w:ind w:left="1080" w:hanging="360"/>
      </w:pPr>
      <w:rPr>
        <w:rFonts w:cs="Times New Roman" w:hint="default"/>
      </w:rPr>
    </w:lvl>
    <w:lvl w:ilvl="1" w:tplc="04220019" w:tentative="1">
      <w:start w:val="1"/>
      <w:numFmt w:val="lowerLetter"/>
      <w:lvlText w:val="%2."/>
      <w:lvlJc w:val="left"/>
      <w:pPr>
        <w:ind w:left="1800" w:hanging="360"/>
      </w:pPr>
      <w:rPr>
        <w:rFonts w:cs="Times New Roman"/>
      </w:rPr>
    </w:lvl>
    <w:lvl w:ilvl="2" w:tplc="0422001B" w:tentative="1">
      <w:start w:val="1"/>
      <w:numFmt w:val="lowerRoman"/>
      <w:lvlText w:val="%3."/>
      <w:lvlJc w:val="right"/>
      <w:pPr>
        <w:ind w:left="2520" w:hanging="180"/>
      </w:pPr>
      <w:rPr>
        <w:rFonts w:cs="Times New Roman"/>
      </w:rPr>
    </w:lvl>
    <w:lvl w:ilvl="3" w:tplc="0422000F" w:tentative="1">
      <w:start w:val="1"/>
      <w:numFmt w:val="decimal"/>
      <w:lvlText w:val="%4."/>
      <w:lvlJc w:val="left"/>
      <w:pPr>
        <w:ind w:left="3240" w:hanging="360"/>
      </w:pPr>
      <w:rPr>
        <w:rFonts w:cs="Times New Roman"/>
      </w:rPr>
    </w:lvl>
    <w:lvl w:ilvl="4" w:tplc="04220019" w:tentative="1">
      <w:start w:val="1"/>
      <w:numFmt w:val="lowerLetter"/>
      <w:lvlText w:val="%5."/>
      <w:lvlJc w:val="left"/>
      <w:pPr>
        <w:ind w:left="3960" w:hanging="360"/>
      </w:pPr>
      <w:rPr>
        <w:rFonts w:cs="Times New Roman"/>
      </w:rPr>
    </w:lvl>
    <w:lvl w:ilvl="5" w:tplc="0422001B" w:tentative="1">
      <w:start w:val="1"/>
      <w:numFmt w:val="lowerRoman"/>
      <w:lvlText w:val="%6."/>
      <w:lvlJc w:val="right"/>
      <w:pPr>
        <w:ind w:left="4680" w:hanging="180"/>
      </w:pPr>
      <w:rPr>
        <w:rFonts w:cs="Times New Roman"/>
      </w:rPr>
    </w:lvl>
    <w:lvl w:ilvl="6" w:tplc="0422000F" w:tentative="1">
      <w:start w:val="1"/>
      <w:numFmt w:val="decimal"/>
      <w:lvlText w:val="%7."/>
      <w:lvlJc w:val="left"/>
      <w:pPr>
        <w:ind w:left="5400" w:hanging="360"/>
      </w:pPr>
      <w:rPr>
        <w:rFonts w:cs="Times New Roman"/>
      </w:rPr>
    </w:lvl>
    <w:lvl w:ilvl="7" w:tplc="04220019" w:tentative="1">
      <w:start w:val="1"/>
      <w:numFmt w:val="lowerLetter"/>
      <w:lvlText w:val="%8."/>
      <w:lvlJc w:val="left"/>
      <w:pPr>
        <w:ind w:left="6120" w:hanging="360"/>
      </w:pPr>
      <w:rPr>
        <w:rFonts w:cs="Times New Roman"/>
      </w:rPr>
    </w:lvl>
    <w:lvl w:ilvl="8" w:tplc="0422001B" w:tentative="1">
      <w:start w:val="1"/>
      <w:numFmt w:val="lowerRoman"/>
      <w:lvlText w:val="%9."/>
      <w:lvlJc w:val="right"/>
      <w:pPr>
        <w:ind w:left="6840" w:hanging="180"/>
      </w:pPr>
      <w:rPr>
        <w:rFonts w:cs="Times New Roman"/>
      </w:rPr>
    </w:lvl>
  </w:abstractNum>
  <w:num w:numId="1">
    <w:abstractNumId w:val="0"/>
  </w:num>
  <w:num w:numId="2">
    <w:abstractNumId w:val="5"/>
  </w:num>
  <w:num w:numId="3">
    <w:abstractNumId w:val="4"/>
  </w:num>
  <w:num w:numId="4">
    <w:abstractNumId w:val="2"/>
  </w:num>
  <w:num w:numId="5">
    <w:abstractNumId w:val="6"/>
  </w:num>
  <w:num w:numId="6">
    <w:abstractNumId w:val="1"/>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3E60"/>
    <w:rsid w:val="00010AF8"/>
    <w:rsid w:val="00012E86"/>
    <w:rsid w:val="00040A5D"/>
    <w:rsid w:val="00051D61"/>
    <w:rsid w:val="0005353B"/>
    <w:rsid w:val="00053881"/>
    <w:rsid w:val="00056026"/>
    <w:rsid w:val="00057BF1"/>
    <w:rsid w:val="000605BE"/>
    <w:rsid w:val="00062D54"/>
    <w:rsid w:val="0007405C"/>
    <w:rsid w:val="00082613"/>
    <w:rsid w:val="000845B1"/>
    <w:rsid w:val="00085371"/>
    <w:rsid w:val="00093960"/>
    <w:rsid w:val="000944EB"/>
    <w:rsid w:val="000C20B5"/>
    <w:rsid w:val="000C6AD9"/>
    <w:rsid w:val="000C77D7"/>
    <w:rsid w:val="000D6088"/>
    <w:rsid w:val="000E1FD6"/>
    <w:rsid w:val="000F2113"/>
    <w:rsid w:val="000F5806"/>
    <w:rsid w:val="00115B24"/>
    <w:rsid w:val="00121B1F"/>
    <w:rsid w:val="0013063B"/>
    <w:rsid w:val="00134C12"/>
    <w:rsid w:val="00141765"/>
    <w:rsid w:val="00142A11"/>
    <w:rsid w:val="001469AD"/>
    <w:rsid w:val="001611BA"/>
    <w:rsid w:val="001648B8"/>
    <w:rsid w:val="001651D9"/>
    <w:rsid w:val="00176208"/>
    <w:rsid w:val="001907ED"/>
    <w:rsid w:val="00192707"/>
    <w:rsid w:val="001D5657"/>
    <w:rsid w:val="001D7BDE"/>
    <w:rsid w:val="001E0E70"/>
    <w:rsid w:val="001F12F1"/>
    <w:rsid w:val="001F4787"/>
    <w:rsid w:val="00207019"/>
    <w:rsid w:val="0021310B"/>
    <w:rsid w:val="00216288"/>
    <w:rsid w:val="00234BF6"/>
    <w:rsid w:val="0023746A"/>
    <w:rsid w:val="00264EFA"/>
    <w:rsid w:val="002701F6"/>
    <w:rsid w:val="0027689B"/>
    <w:rsid w:val="002A134F"/>
    <w:rsid w:val="002F2546"/>
    <w:rsid w:val="00313492"/>
    <w:rsid w:val="00364268"/>
    <w:rsid w:val="00366D7E"/>
    <w:rsid w:val="00375A36"/>
    <w:rsid w:val="0038541B"/>
    <w:rsid w:val="00391B40"/>
    <w:rsid w:val="003945B6"/>
    <w:rsid w:val="00397AF0"/>
    <w:rsid w:val="003A5B1F"/>
    <w:rsid w:val="003B06C9"/>
    <w:rsid w:val="003E1C96"/>
    <w:rsid w:val="003E2139"/>
    <w:rsid w:val="003F5392"/>
    <w:rsid w:val="0042392C"/>
    <w:rsid w:val="004446F2"/>
    <w:rsid w:val="00460F1C"/>
    <w:rsid w:val="0046358D"/>
    <w:rsid w:val="00475049"/>
    <w:rsid w:val="00484AC8"/>
    <w:rsid w:val="00497481"/>
    <w:rsid w:val="004B4DC4"/>
    <w:rsid w:val="004C548D"/>
    <w:rsid w:val="004E0545"/>
    <w:rsid w:val="004F324E"/>
    <w:rsid w:val="004F56CD"/>
    <w:rsid w:val="004F5968"/>
    <w:rsid w:val="00507203"/>
    <w:rsid w:val="0052271C"/>
    <w:rsid w:val="00523281"/>
    <w:rsid w:val="005403D3"/>
    <w:rsid w:val="005430B6"/>
    <w:rsid w:val="005467F8"/>
    <w:rsid w:val="00554B42"/>
    <w:rsid w:val="00567E56"/>
    <w:rsid w:val="0057665B"/>
    <w:rsid w:val="00586539"/>
    <w:rsid w:val="00592154"/>
    <w:rsid w:val="0059459D"/>
    <w:rsid w:val="005959BD"/>
    <w:rsid w:val="005A22CF"/>
    <w:rsid w:val="005A6302"/>
    <w:rsid w:val="005B1B2C"/>
    <w:rsid w:val="005D23CE"/>
    <w:rsid w:val="00610E1E"/>
    <w:rsid w:val="00615DDE"/>
    <w:rsid w:val="00622936"/>
    <w:rsid w:val="0063351E"/>
    <w:rsid w:val="006412E8"/>
    <w:rsid w:val="00645D9D"/>
    <w:rsid w:val="00652E57"/>
    <w:rsid w:val="00657C2C"/>
    <w:rsid w:val="00665D9D"/>
    <w:rsid w:val="0067262A"/>
    <w:rsid w:val="00687468"/>
    <w:rsid w:val="00690FCC"/>
    <w:rsid w:val="006C6574"/>
    <w:rsid w:val="006C6A17"/>
    <w:rsid w:val="006D7D9B"/>
    <w:rsid w:val="00722219"/>
    <w:rsid w:val="00744F1B"/>
    <w:rsid w:val="00750645"/>
    <w:rsid w:val="00783197"/>
    <w:rsid w:val="007837EB"/>
    <w:rsid w:val="00791CD5"/>
    <w:rsid w:val="007A03DB"/>
    <w:rsid w:val="007A660F"/>
    <w:rsid w:val="007A7278"/>
    <w:rsid w:val="007B4A2C"/>
    <w:rsid w:val="007B71E9"/>
    <w:rsid w:val="007C172C"/>
    <w:rsid w:val="007C24C5"/>
    <w:rsid w:val="007C259A"/>
    <w:rsid w:val="007D5E4A"/>
    <w:rsid w:val="007E4A66"/>
    <w:rsid w:val="007E4E51"/>
    <w:rsid w:val="00804F08"/>
    <w:rsid w:val="00805BC3"/>
    <w:rsid w:val="00812F4C"/>
    <w:rsid w:val="00824963"/>
    <w:rsid w:val="00824B08"/>
    <w:rsid w:val="00827537"/>
    <w:rsid w:val="00827847"/>
    <w:rsid w:val="008367C3"/>
    <w:rsid w:val="00842E04"/>
    <w:rsid w:val="00856E0C"/>
    <w:rsid w:val="0085713F"/>
    <w:rsid w:val="00857EF8"/>
    <w:rsid w:val="0086128C"/>
    <w:rsid w:val="00861A85"/>
    <w:rsid w:val="00895086"/>
    <w:rsid w:val="00896DC3"/>
    <w:rsid w:val="008B1659"/>
    <w:rsid w:val="008B70C7"/>
    <w:rsid w:val="008C0A98"/>
    <w:rsid w:val="008D5BF7"/>
    <w:rsid w:val="00911F85"/>
    <w:rsid w:val="00916786"/>
    <w:rsid w:val="00926463"/>
    <w:rsid w:val="00935949"/>
    <w:rsid w:val="009620EA"/>
    <w:rsid w:val="00965C67"/>
    <w:rsid w:val="00995213"/>
    <w:rsid w:val="009A76C5"/>
    <w:rsid w:val="009A7E9C"/>
    <w:rsid w:val="009C4C1D"/>
    <w:rsid w:val="009C7C5E"/>
    <w:rsid w:val="009D4B9F"/>
    <w:rsid w:val="009F201E"/>
    <w:rsid w:val="009F3538"/>
    <w:rsid w:val="009F4718"/>
    <w:rsid w:val="00A03163"/>
    <w:rsid w:val="00A07DA4"/>
    <w:rsid w:val="00A163AB"/>
    <w:rsid w:val="00A1745F"/>
    <w:rsid w:val="00A24D2C"/>
    <w:rsid w:val="00A3318A"/>
    <w:rsid w:val="00A46DAA"/>
    <w:rsid w:val="00A5745E"/>
    <w:rsid w:val="00A7050D"/>
    <w:rsid w:val="00A74BED"/>
    <w:rsid w:val="00A82B8D"/>
    <w:rsid w:val="00A82E40"/>
    <w:rsid w:val="00AA25EE"/>
    <w:rsid w:val="00AC5C85"/>
    <w:rsid w:val="00AD01CF"/>
    <w:rsid w:val="00AF0B4D"/>
    <w:rsid w:val="00B0304A"/>
    <w:rsid w:val="00B1310E"/>
    <w:rsid w:val="00B13507"/>
    <w:rsid w:val="00B22FA0"/>
    <w:rsid w:val="00B26E40"/>
    <w:rsid w:val="00B51941"/>
    <w:rsid w:val="00B579ED"/>
    <w:rsid w:val="00B66F74"/>
    <w:rsid w:val="00B6755B"/>
    <w:rsid w:val="00B95787"/>
    <w:rsid w:val="00BA0008"/>
    <w:rsid w:val="00BA3F49"/>
    <w:rsid w:val="00BB06FD"/>
    <w:rsid w:val="00BC1CBF"/>
    <w:rsid w:val="00BD06DC"/>
    <w:rsid w:val="00BD09BB"/>
    <w:rsid w:val="00BD53C5"/>
    <w:rsid w:val="00BE5E7F"/>
    <w:rsid w:val="00BF03D0"/>
    <w:rsid w:val="00BF3FEE"/>
    <w:rsid w:val="00BF7369"/>
    <w:rsid w:val="00C23A2F"/>
    <w:rsid w:val="00C26048"/>
    <w:rsid w:val="00C452A8"/>
    <w:rsid w:val="00C638C2"/>
    <w:rsid w:val="00C74B67"/>
    <w:rsid w:val="00C8018C"/>
    <w:rsid w:val="00C801E6"/>
    <w:rsid w:val="00C82DF2"/>
    <w:rsid w:val="00C9197F"/>
    <w:rsid w:val="00C97458"/>
    <w:rsid w:val="00CA4CA1"/>
    <w:rsid w:val="00CA699D"/>
    <w:rsid w:val="00CB33D4"/>
    <w:rsid w:val="00CB63F4"/>
    <w:rsid w:val="00CB674D"/>
    <w:rsid w:val="00CC122F"/>
    <w:rsid w:val="00CD0DD2"/>
    <w:rsid w:val="00CD14B0"/>
    <w:rsid w:val="00CE10C8"/>
    <w:rsid w:val="00CE1B3D"/>
    <w:rsid w:val="00CE50AB"/>
    <w:rsid w:val="00CF71E3"/>
    <w:rsid w:val="00D03D12"/>
    <w:rsid w:val="00D122AF"/>
    <w:rsid w:val="00D27758"/>
    <w:rsid w:val="00D33A94"/>
    <w:rsid w:val="00D36D97"/>
    <w:rsid w:val="00D4594D"/>
    <w:rsid w:val="00D607C9"/>
    <w:rsid w:val="00D73D1F"/>
    <w:rsid w:val="00D7695F"/>
    <w:rsid w:val="00D92F17"/>
    <w:rsid w:val="00DA1733"/>
    <w:rsid w:val="00DA35E1"/>
    <w:rsid w:val="00DA50D8"/>
    <w:rsid w:val="00DB03D7"/>
    <w:rsid w:val="00DC2A9F"/>
    <w:rsid w:val="00DC6227"/>
    <w:rsid w:val="00DC70B7"/>
    <w:rsid w:val="00DD003D"/>
    <w:rsid w:val="00DD36A3"/>
    <w:rsid w:val="00DE146D"/>
    <w:rsid w:val="00DE3651"/>
    <w:rsid w:val="00DE6CCD"/>
    <w:rsid w:val="00DF5604"/>
    <w:rsid w:val="00E2685F"/>
    <w:rsid w:val="00E3515D"/>
    <w:rsid w:val="00E3569E"/>
    <w:rsid w:val="00E43F0B"/>
    <w:rsid w:val="00E445C3"/>
    <w:rsid w:val="00E463FE"/>
    <w:rsid w:val="00E51A6F"/>
    <w:rsid w:val="00E55BA5"/>
    <w:rsid w:val="00E66073"/>
    <w:rsid w:val="00E67863"/>
    <w:rsid w:val="00E81C10"/>
    <w:rsid w:val="00E8689A"/>
    <w:rsid w:val="00E9323A"/>
    <w:rsid w:val="00EA5B53"/>
    <w:rsid w:val="00EB0926"/>
    <w:rsid w:val="00EB69F4"/>
    <w:rsid w:val="00EB7626"/>
    <w:rsid w:val="00EC550D"/>
    <w:rsid w:val="00ED6C43"/>
    <w:rsid w:val="00EE1889"/>
    <w:rsid w:val="00EE4EE3"/>
    <w:rsid w:val="00EE7A49"/>
    <w:rsid w:val="00EF1618"/>
    <w:rsid w:val="00EF2C18"/>
    <w:rsid w:val="00EF4F74"/>
    <w:rsid w:val="00EF6E40"/>
    <w:rsid w:val="00F00363"/>
    <w:rsid w:val="00F03830"/>
    <w:rsid w:val="00F03964"/>
    <w:rsid w:val="00F03E60"/>
    <w:rsid w:val="00F132B3"/>
    <w:rsid w:val="00F2657C"/>
    <w:rsid w:val="00F520EE"/>
    <w:rsid w:val="00F52ADF"/>
    <w:rsid w:val="00F5711B"/>
    <w:rsid w:val="00F60504"/>
    <w:rsid w:val="00F94EC9"/>
    <w:rsid w:val="00FA1745"/>
    <w:rsid w:val="00FA288F"/>
    <w:rsid w:val="00FB1147"/>
    <w:rsid w:val="00FB2352"/>
    <w:rsid w:val="00FB3DD9"/>
    <w:rsid w:val="00FD318A"/>
    <w:rsid w:val="00FE1463"/>
    <w:rsid w:val="00FE1D10"/>
    <w:rsid w:val="00FE2D8D"/>
    <w:rsid w:val="00FF66A6"/>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91636E9"/>
  <w15:docId w15:val="{D00D8BEF-35AA-4E6F-92FD-CA7532583C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uk-UA" w:eastAsia="uk-UA"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03E60"/>
    <w:pPr>
      <w:jc w:val="both"/>
    </w:pPr>
    <w:rPr>
      <w:rFonts w:ascii="Times New Roman" w:eastAsia="Times New Roman" w:hAnsi="Times New Roman"/>
      <w:sz w:val="28"/>
      <w:szCs w:val="28"/>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F03E60"/>
    <w:pPr>
      <w:ind w:left="720"/>
      <w:contextualSpacing/>
    </w:pPr>
  </w:style>
  <w:style w:type="paragraph" w:styleId="a4">
    <w:name w:val="header"/>
    <w:basedOn w:val="a"/>
    <w:link w:val="a5"/>
    <w:uiPriority w:val="99"/>
    <w:rsid w:val="00F03E60"/>
    <w:pPr>
      <w:tabs>
        <w:tab w:val="center" w:pos="4819"/>
        <w:tab w:val="right" w:pos="9639"/>
      </w:tabs>
    </w:pPr>
  </w:style>
  <w:style w:type="character" w:customStyle="1" w:styleId="a5">
    <w:name w:val="Верхній колонтитул Знак"/>
    <w:link w:val="a4"/>
    <w:uiPriority w:val="99"/>
    <w:locked/>
    <w:rsid w:val="00F03E60"/>
    <w:rPr>
      <w:rFonts w:ascii="Times New Roman" w:hAnsi="Times New Roman" w:cs="Times New Roman"/>
      <w:sz w:val="28"/>
      <w:szCs w:val="28"/>
    </w:rPr>
  </w:style>
  <w:style w:type="paragraph" w:styleId="a6">
    <w:name w:val="Balloon Text"/>
    <w:basedOn w:val="a"/>
    <w:link w:val="a7"/>
    <w:uiPriority w:val="99"/>
    <w:semiHidden/>
    <w:rsid w:val="001651D9"/>
    <w:rPr>
      <w:rFonts w:ascii="Tahoma" w:hAnsi="Tahoma" w:cs="Tahoma"/>
      <w:sz w:val="16"/>
      <w:szCs w:val="16"/>
    </w:rPr>
  </w:style>
  <w:style w:type="character" w:customStyle="1" w:styleId="a7">
    <w:name w:val="Текст у виносці Знак"/>
    <w:link w:val="a6"/>
    <w:uiPriority w:val="99"/>
    <w:semiHidden/>
    <w:locked/>
    <w:rsid w:val="001651D9"/>
    <w:rPr>
      <w:rFonts w:ascii="Tahoma" w:hAnsi="Tahoma" w:cs="Tahoma"/>
      <w:sz w:val="16"/>
      <w:szCs w:val="16"/>
    </w:rPr>
  </w:style>
  <w:style w:type="table" w:styleId="a8">
    <w:name w:val="Table Grid"/>
    <w:basedOn w:val="a1"/>
    <w:uiPriority w:val="99"/>
    <w:rsid w:val="0059459D"/>
    <w:rPr>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9">
    <w:name w:val="footer"/>
    <w:basedOn w:val="a"/>
    <w:link w:val="aa"/>
    <w:uiPriority w:val="99"/>
    <w:rsid w:val="003945B6"/>
    <w:pPr>
      <w:tabs>
        <w:tab w:val="center" w:pos="4819"/>
        <w:tab w:val="right" w:pos="9639"/>
      </w:tabs>
    </w:pPr>
  </w:style>
  <w:style w:type="character" w:customStyle="1" w:styleId="aa">
    <w:name w:val="Нижній колонтитул Знак"/>
    <w:link w:val="a9"/>
    <w:uiPriority w:val="99"/>
    <w:locked/>
    <w:rsid w:val="003945B6"/>
    <w:rPr>
      <w:rFonts w:ascii="Times New Roman" w:hAnsi="Times New Roman" w:cs="Times New Roman"/>
      <w:sz w:val="28"/>
      <w:szCs w:val="28"/>
    </w:rPr>
  </w:style>
  <w:style w:type="paragraph" w:customStyle="1" w:styleId="rvps2">
    <w:name w:val="rvps2"/>
    <w:basedOn w:val="a"/>
    <w:uiPriority w:val="99"/>
    <w:rsid w:val="00BD09BB"/>
    <w:pPr>
      <w:spacing w:after="100" w:afterAutospacing="1"/>
      <w:jc w:val="left"/>
    </w:pPr>
    <w:rPr>
      <w:sz w:val="24"/>
      <w:szCs w:val="24"/>
      <w:lang w:eastAsia="uk-UA"/>
    </w:rPr>
  </w:style>
  <w:style w:type="paragraph" w:styleId="ab">
    <w:name w:val="Normal (Web)"/>
    <w:basedOn w:val="a"/>
    <w:uiPriority w:val="99"/>
    <w:rsid w:val="00C8018C"/>
    <w:pPr>
      <w:spacing w:before="100" w:beforeAutospacing="1" w:after="100" w:afterAutospacing="1"/>
      <w:jc w:val="left"/>
    </w:pPr>
    <w:rPr>
      <w:rFonts w:eastAsia="Calibri"/>
      <w:sz w:val="24"/>
      <w:szCs w:val="24"/>
      <w:lang w:val="ru-RU" w:eastAsia="ru-RU"/>
    </w:rPr>
  </w:style>
  <w:style w:type="character" w:styleId="ac">
    <w:name w:val="Hyperlink"/>
    <w:rsid w:val="00176208"/>
    <w:rPr>
      <w:color w:val="0000FF"/>
      <w:u w:val="single"/>
    </w:rPr>
  </w:style>
  <w:style w:type="paragraph" w:styleId="2">
    <w:name w:val="Body Text 2"/>
    <w:basedOn w:val="a"/>
    <w:link w:val="20"/>
    <w:uiPriority w:val="99"/>
    <w:semiHidden/>
    <w:unhideWhenUsed/>
    <w:rsid w:val="00A74BED"/>
    <w:pPr>
      <w:spacing w:after="120" w:line="480" w:lineRule="auto"/>
    </w:pPr>
  </w:style>
  <w:style w:type="character" w:customStyle="1" w:styleId="20">
    <w:name w:val="Основний текст 2 Знак"/>
    <w:basedOn w:val="a0"/>
    <w:link w:val="2"/>
    <w:uiPriority w:val="99"/>
    <w:semiHidden/>
    <w:rsid w:val="00A74BED"/>
    <w:rPr>
      <w:rFonts w:ascii="Times New Roman" w:eastAsia="Times New Roman" w:hAnsi="Times New Roman"/>
      <w:sz w:val="28"/>
      <w:szCs w:val="2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87617219">
      <w:marLeft w:val="0"/>
      <w:marRight w:val="0"/>
      <w:marTop w:val="0"/>
      <w:marBottom w:val="0"/>
      <w:divBdr>
        <w:top w:val="none" w:sz="0" w:space="0" w:color="auto"/>
        <w:left w:val="none" w:sz="0" w:space="0" w:color="auto"/>
        <w:bottom w:val="none" w:sz="0" w:space="0" w:color="auto"/>
        <w:right w:val="none" w:sz="0" w:space="0" w:color="auto"/>
      </w:divBdr>
      <w:divsChild>
        <w:div w:id="587617228">
          <w:marLeft w:val="0"/>
          <w:marRight w:val="0"/>
          <w:marTop w:val="0"/>
          <w:marBottom w:val="0"/>
          <w:divBdr>
            <w:top w:val="none" w:sz="0" w:space="0" w:color="auto"/>
            <w:left w:val="none" w:sz="0" w:space="0" w:color="auto"/>
            <w:bottom w:val="none" w:sz="0" w:space="0" w:color="auto"/>
            <w:right w:val="none" w:sz="0" w:space="0" w:color="auto"/>
          </w:divBdr>
          <w:divsChild>
            <w:div w:id="587617234">
              <w:marLeft w:val="0"/>
              <w:marRight w:val="0"/>
              <w:marTop w:val="0"/>
              <w:marBottom w:val="0"/>
              <w:divBdr>
                <w:top w:val="none" w:sz="0" w:space="0" w:color="auto"/>
                <w:left w:val="single" w:sz="6" w:space="0" w:color="CCCCCC"/>
                <w:bottom w:val="none" w:sz="0" w:space="0" w:color="auto"/>
                <w:right w:val="single" w:sz="6" w:space="0" w:color="CCCCCC"/>
              </w:divBdr>
              <w:divsChild>
                <w:div w:id="587617242">
                  <w:marLeft w:val="-225"/>
                  <w:marRight w:val="-225"/>
                  <w:marTop w:val="0"/>
                  <w:marBottom w:val="0"/>
                  <w:divBdr>
                    <w:top w:val="none" w:sz="0" w:space="0" w:color="auto"/>
                    <w:left w:val="none" w:sz="0" w:space="0" w:color="auto"/>
                    <w:bottom w:val="none" w:sz="0" w:space="0" w:color="auto"/>
                    <w:right w:val="none" w:sz="0" w:space="0" w:color="auto"/>
                  </w:divBdr>
                  <w:divsChild>
                    <w:div w:id="587617217">
                      <w:marLeft w:val="0"/>
                      <w:marRight w:val="0"/>
                      <w:marTop w:val="0"/>
                      <w:marBottom w:val="0"/>
                      <w:divBdr>
                        <w:top w:val="none" w:sz="0" w:space="0" w:color="auto"/>
                        <w:left w:val="none" w:sz="0" w:space="0" w:color="auto"/>
                        <w:bottom w:val="none" w:sz="0" w:space="0" w:color="auto"/>
                        <w:right w:val="none" w:sz="0" w:space="0" w:color="auto"/>
                      </w:divBdr>
                      <w:divsChild>
                        <w:div w:id="587617236">
                          <w:marLeft w:val="0"/>
                          <w:marRight w:val="0"/>
                          <w:marTop w:val="0"/>
                          <w:marBottom w:val="0"/>
                          <w:divBdr>
                            <w:top w:val="none" w:sz="0" w:space="0" w:color="auto"/>
                            <w:left w:val="none" w:sz="0" w:space="0" w:color="auto"/>
                            <w:bottom w:val="none" w:sz="0" w:space="0" w:color="auto"/>
                            <w:right w:val="none" w:sz="0" w:space="0" w:color="auto"/>
                          </w:divBdr>
                          <w:divsChild>
                            <w:div w:id="587617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87617224">
      <w:marLeft w:val="0"/>
      <w:marRight w:val="0"/>
      <w:marTop w:val="0"/>
      <w:marBottom w:val="0"/>
      <w:divBdr>
        <w:top w:val="none" w:sz="0" w:space="0" w:color="auto"/>
        <w:left w:val="none" w:sz="0" w:space="0" w:color="auto"/>
        <w:bottom w:val="none" w:sz="0" w:space="0" w:color="auto"/>
        <w:right w:val="none" w:sz="0" w:space="0" w:color="auto"/>
      </w:divBdr>
    </w:div>
    <w:div w:id="587617225">
      <w:marLeft w:val="0"/>
      <w:marRight w:val="0"/>
      <w:marTop w:val="0"/>
      <w:marBottom w:val="0"/>
      <w:divBdr>
        <w:top w:val="none" w:sz="0" w:space="0" w:color="auto"/>
        <w:left w:val="none" w:sz="0" w:space="0" w:color="auto"/>
        <w:bottom w:val="none" w:sz="0" w:space="0" w:color="auto"/>
        <w:right w:val="none" w:sz="0" w:space="0" w:color="auto"/>
      </w:divBdr>
      <w:divsChild>
        <w:div w:id="587617218">
          <w:marLeft w:val="0"/>
          <w:marRight w:val="0"/>
          <w:marTop w:val="100"/>
          <w:marBottom w:val="100"/>
          <w:divBdr>
            <w:top w:val="none" w:sz="0" w:space="0" w:color="auto"/>
            <w:left w:val="none" w:sz="0" w:space="0" w:color="auto"/>
            <w:bottom w:val="none" w:sz="0" w:space="0" w:color="auto"/>
            <w:right w:val="none" w:sz="0" w:space="0" w:color="auto"/>
          </w:divBdr>
          <w:divsChild>
            <w:div w:id="587617220">
              <w:marLeft w:val="0"/>
              <w:marRight w:val="0"/>
              <w:marTop w:val="0"/>
              <w:marBottom w:val="0"/>
              <w:divBdr>
                <w:top w:val="none" w:sz="0" w:space="0" w:color="auto"/>
                <w:left w:val="none" w:sz="0" w:space="0" w:color="auto"/>
                <w:bottom w:val="none" w:sz="0" w:space="0" w:color="auto"/>
                <w:right w:val="none" w:sz="0" w:space="0" w:color="auto"/>
              </w:divBdr>
              <w:divsChild>
                <w:div w:id="587617245">
                  <w:marLeft w:val="0"/>
                  <w:marRight w:val="0"/>
                  <w:marTop w:val="0"/>
                  <w:marBottom w:val="0"/>
                  <w:divBdr>
                    <w:top w:val="none" w:sz="0" w:space="0" w:color="auto"/>
                    <w:left w:val="none" w:sz="0" w:space="0" w:color="auto"/>
                    <w:bottom w:val="none" w:sz="0" w:space="0" w:color="auto"/>
                    <w:right w:val="none" w:sz="0" w:space="0" w:color="auto"/>
                  </w:divBdr>
                  <w:divsChild>
                    <w:div w:id="587617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7617232">
      <w:marLeft w:val="0"/>
      <w:marRight w:val="0"/>
      <w:marTop w:val="0"/>
      <w:marBottom w:val="0"/>
      <w:divBdr>
        <w:top w:val="none" w:sz="0" w:space="0" w:color="auto"/>
        <w:left w:val="none" w:sz="0" w:space="0" w:color="auto"/>
        <w:bottom w:val="none" w:sz="0" w:space="0" w:color="auto"/>
        <w:right w:val="none" w:sz="0" w:space="0" w:color="auto"/>
      </w:divBdr>
    </w:div>
    <w:div w:id="587617237">
      <w:marLeft w:val="0"/>
      <w:marRight w:val="0"/>
      <w:marTop w:val="0"/>
      <w:marBottom w:val="0"/>
      <w:divBdr>
        <w:top w:val="none" w:sz="0" w:space="0" w:color="auto"/>
        <w:left w:val="none" w:sz="0" w:space="0" w:color="auto"/>
        <w:bottom w:val="none" w:sz="0" w:space="0" w:color="auto"/>
        <w:right w:val="none" w:sz="0" w:space="0" w:color="auto"/>
      </w:divBdr>
      <w:divsChild>
        <w:div w:id="587617223">
          <w:marLeft w:val="0"/>
          <w:marRight w:val="0"/>
          <w:marTop w:val="100"/>
          <w:marBottom w:val="100"/>
          <w:divBdr>
            <w:top w:val="none" w:sz="0" w:space="0" w:color="auto"/>
            <w:left w:val="none" w:sz="0" w:space="0" w:color="auto"/>
            <w:bottom w:val="none" w:sz="0" w:space="0" w:color="auto"/>
            <w:right w:val="none" w:sz="0" w:space="0" w:color="auto"/>
          </w:divBdr>
          <w:divsChild>
            <w:div w:id="587617216">
              <w:marLeft w:val="0"/>
              <w:marRight w:val="0"/>
              <w:marTop w:val="0"/>
              <w:marBottom w:val="0"/>
              <w:divBdr>
                <w:top w:val="none" w:sz="0" w:space="0" w:color="auto"/>
                <w:left w:val="none" w:sz="0" w:space="0" w:color="auto"/>
                <w:bottom w:val="none" w:sz="0" w:space="0" w:color="auto"/>
                <w:right w:val="none" w:sz="0" w:space="0" w:color="auto"/>
              </w:divBdr>
              <w:divsChild>
                <w:div w:id="587617222">
                  <w:marLeft w:val="0"/>
                  <w:marRight w:val="0"/>
                  <w:marTop w:val="0"/>
                  <w:marBottom w:val="0"/>
                  <w:divBdr>
                    <w:top w:val="none" w:sz="0" w:space="0" w:color="auto"/>
                    <w:left w:val="none" w:sz="0" w:space="0" w:color="auto"/>
                    <w:bottom w:val="none" w:sz="0" w:space="0" w:color="auto"/>
                    <w:right w:val="none" w:sz="0" w:space="0" w:color="auto"/>
                  </w:divBdr>
                  <w:divsChild>
                    <w:div w:id="587617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7617238">
      <w:marLeft w:val="0"/>
      <w:marRight w:val="0"/>
      <w:marTop w:val="0"/>
      <w:marBottom w:val="0"/>
      <w:divBdr>
        <w:top w:val="none" w:sz="0" w:space="0" w:color="auto"/>
        <w:left w:val="none" w:sz="0" w:space="0" w:color="auto"/>
        <w:bottom w:val="none" w:sz="0" w:space="0" w:color="auto"/>
        <w:right w:val="none" w:sz="0" w:space="0" w:color="auto"/>
      </w:divBdr>
      <w:divsChild>
        <w:div w:id="587617230">
          <w:marLeft w:val="0"/>
          <w:marRight w:val="0"/>
          <w:marTop w:val="100"/>
          <w:marBottom w:val="100"/>
          <w:divBdr>
            <w:top w:val="none" w:sz="0" w:space="0" w:color="auto"/>
            <w:left w:val="none" w:sz="0" w:space="0" w:color="auto"/>
            <w:bottom w:val="none" w:sz="0" w:space="0" w:color="auto"/>
            <w:right w:val="none" w:sz="0" w:space="0" w:color="auto"/>
          </w:divBdr>
          <w:divsChild>
            <w:div w:id="587617226">
              <w:marLeft w:val="0"/>
              <w:marRight w:val="0"/>
              <w:marTop w:val="0"/>
              <w:marBottom w:val="0"/>
              <w:divBdr>
                <w:top w:val="none" w:sz="0" w:space="0" w:color="auto"/>
                <w:left w:val="none" w:sz="0" w:space="0" w:color="auto"/>
                <w:bottom w:val="none" w:sz="0" w:space="0" w:color="auto"/>
                <w:right w:val="none" w:sz="0" w:space="0" w:color="auto"/>
              </w:divBdr>
              <w:divsChild>
                <w:div w:id="587617233">
                  <w:marLeft w:val="0"/>
                  <w:marRight w:val="0"/>
                  <w:marTop w:val="0"/>
                  <w:marBottom w:val="0"/>
                  <w:divBdr>
                    <w:top w:val="none" w:sz="0" w:space="0" w:color="auto"/>
                    <w:left w:val="none" w:sz="0" w:space="0" w:color="auto"/>
                    <w:bottom w:val="none" w:sz="0" w:space="0" w:color="auto"/>
                    <w:right w:val="none" w:sz="0" w:space="0" w:color="auto"/>
                  </w:divBdr>
                  <w:divsChild>
                    <w:div w:id="587617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7617240">
      <w:marLeft w:val="0"/>
      <w:marRight w:val="0"/>
      <w:marTop w:val="0"/>
      <w:marBottom w:val="0"/>
      <w:divBdr>
        <w:top w:val="none" w:sz="0" w:space="0" w:color="auto"/>
        <w:left w:val="none" w:sz="0" w:space="0" w:color="auto"/>
        <w:bottom w:val="none" w:sz="0" w:space="0" w:color="auto"/>
        <w:right w:val="none" w:sz="0" w:space="0" w:color="auto"/>
      </w:divBdr>
      <w:divsChild>
        <w:div w:id="587617229">
          <w:marLeft w:val="0"/>
          <w:marRight w:val="0"/>
          <w:marTop w:val="100"/>
          <w:marBottom w:val="100"/>
          <w:divBdr>
            <w:top w:val="none" w:sz="0" w:space="0" w:color="auto"/>
            <w:left w:val="none" w:sz="0" w:space="0" w:color="auto"/>
            <w:bottom w:val="none" w:sz="0" w:space="0" w:color="auto"/>
            <w:right w:val="none" w:sz="0" w:space="0" w:color="auto"/>
          </w:divBdr>
          <w:divsChild>
            <w:div w:id="587617231">
              <w:marLeft w:val="0"/>
              <w:marRight w:val="0"/>
              <w:marTop w:val="0"/>
              <w:marBottom w:val="0"/>
              <w:divBdr>
                <w:top w:val="none" w:sz="0" w:space="0" w:color="auto"/>
                <w:left w:val="none" w:sz="0" w:space="0" w:color="auto"/>
                <w:bottom w:val="none" w:sz="0" w:space="0" w:color="auto"/>
                <w:right w:val="none" w:sz="0" w:space="0" w:color="auto"/>
              </w:divBdr>
              <w:divsChild>
                <w:div w:id="587617243">
                  <w:marLeft w:val="0"/>
                  <w:marRight w:val="0"/>
                  <w:marTop w:val="0"/>
                  <w:marBottom w:val="0"/>
                  <w:divBdr>
                    <w:top w:val="none" w:sz="0" w:space="0" w:color="auto"/>
                    <w:left w:val="none" w:sz="0" w:space="0" w:color="auto"/>
                    <w:bottom w:val="none" w:sz="0" w:space="0" w:color="auto"/>
                    <w:right w:val="none" w:sz="0" w:space="0" w:color="auto"/>
                  </w:divBdr>
                  <w:divsChild>
                    <w:div w:id="587617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7617244">
      <w:marLeft w:val="0"/>
      <w:marRight w:val="0"/>
      <w:marTop w:val="0"/>
      <w:marBottom w:val="0"/>
      <w:divBdr>
        <w:top w:val="none" w:sz="0" w:space="0" w:color="auto"/>
        <w:left w:val="none" w:sz="0" w:space="0" w:color="auto"/>
        <w:bottom w:val="none" w:sz="0" w:space="0" w:color="auto"/>
        <w:right w:val="none" w:sz="0" w:space="0" w:color="auto"/>
      </w:divBdr>
    </w:div>
    <w:div w:id="1116949940">
      <w:bodyDiv w:val="1"/>
      <w:marLeft w:val="0"/>
      <w:marRight w:val="0"/>
      <w:marTop w:val="0"/>
      <w:marBottom w:val="0"/>
      <w:divBdr>
        <w:top w:val="none" w:sz="0" w:space="0" w:color="auto"/>
        <w:left w:val="none" w:sz="0" w:space="0" w:color="auto"/>
        <w:bottom w:val="none" w:sz="0" w:space="0" w:color="auto"/>
        <w:right w:val="none" w:sz="0" w:space="0" w:color="auto"/>
      </w:divBdr>
    </w:div>
    <w:div w:id="1146781106">
      <w:bodyDiv w:val="1"/>
      <w:marLeft w:val="0"/>
      <w:marRight w:val="0"/>
      <w:marTop w:val="0"/>
      <w:marBottom w:val="0"/>
      <w:divBdr>
        <w:top w:val="none" w:sz="0" w:space="0" w:color="auto"/>
        <w:left w:val="none" w:sz="0" w:space="0" w:color="auto"/>
        <w:bottom w:val="none" w:sz="0" w:space="0" w:color="auto"/>
        <w:right w:val="none" w:sz="0" w:space="0" w:color="auto"/>
      </w:divBdr>
    </w:div>
    <w:div w:id="1549757587">
      <w:bodyDiv w:val="1"/>
      <w:marLeft w:val="0"/>
      <w:marRight w:val="0"/>
      <w:marTop w:val="0"/>
      <w:marBottom w:val="0"/>
      <w:divBdr>
        <w:top w:val="none" w:sz="0" w:space="0" w:color="auto"/>
        <w:left w:val="none" w:sz="0" w:space="0" w:color="auto"/>
        <w:bottom w:val="none" w:sz="0" w:space="0" w:color="auto"/>
        <w:right w:val="none" w:sz="0" w:space="0" w:color="auto"/>
      </w:divBdr>
    </w:div>
    <w:div w:id="2040005040">
      <w:bodyDiv w:val="1"/>
      <w:marLeft w:val="0"/>
      <w:marRight w:val="0"/>
      <w:marTop w:val="0"/>
      <w:marBottom w:val="0"/>
      <w:divBdr>
        <w:top w:val="none" w:sz="0" w:space="0" w:color="auto"/>
        <w:left w:val="none" w:sz="0" w:space="0" w:color="auto"/>
        <w:bottom w:val="none" w:sz="0" w:space="0" w:color="auto"/>
        <w:right w:val="none" w:sz="0" w:space="0" w:color="auto"/>
      </w:divBdr>
    </w:div>
    <w:div w:id="20572423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ervice.centre546@ukr.net" TargetMode="External"/><Relationship Id="rId3" Type="http://schemas.openxmlformats.org/officeDocument/2006/relationships/settings" Target="settings.xml"/><Relationship Id="rId7" Type="http://schemas.openxmlformats.org/officeDocument/2006/relationships/hyperlink" Target="mailto:n.vdovenko@just-dnipro.gov.ua"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admincenter1912@ukr.n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6778</Words>
  <Characters>3864</Characters>
  <Application>Microsoft Office Word</Application>
  <DocSecurity>0</DocSecurity>
  <Lines>32</Lines>
  <Paragraphs>21</Paragraphs>
  <ScaleCrop>false</ScaleCrop>
  <HeadingPairs>
    <vt:vector size="2" baseType="variant">
      <vt:variant>
        <vt:lpstr>Назва</vt:lpstr>
      </vt:variant>
      <vt:variant>
        <vt:i4>1</vt:i4>
      </vt:variant>
    </vt:vector>
  </HeadingPairs>
  <TitlesOfParts>
    <vt:vector size="1" baseType="lpstr">
      <vt:lpstr/>
    </vt:vector>
  </TitlesOfParts>
  <Company>diakov.net</Company>
  <LinksUpToDate>false</LinksUpToDate>
  <CharactersWithSpaces>10621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Оксана Горбаченко</dc:creator>
  <cp:keywords/>
  <dc:description/>
  <cp:lastModifiedBy>User</cp:lastModifiedBy>
  <cp:revision>4</cp:revision>
  <cp:lastPrinted>2018-12-29T08:34:00Z</cp:lastPrinted>
  <dcterms:created xsi:type="dcterms:W3CDTF">2026-03-26T13:58:00Z</dcterms:created>
  <dcterms:modified xsi:type="dcterms:W3CDTF">2026-04-15T09:34:00Z</dcterms:modified>
</cp:coreProperties>
</file>